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top w:w="15" w:type="dxa"/>
          <w:left w:w="15" w:type="dxa"/>
          <w:bottom w:w="15" w:type="dxa"/>
          <w:right w:w="15" w:type="dxa"/>
        </w:tblCellMar>
        <w:tblLook w:val="04A0"/>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tblPr>
            <w:tblGrid>
              <w:gridCol w:w="10116"/>
            </w:tblGrid>
            <w:tr w:rsidR="00000000">
              <w:trPr>
                <w:tblCellSpacing w:w="0" w:type="dxa"/>
              </w:trPr>
              <w:tc>
                <w:tcPr>
                  <w:tcW w:w="0" w:type="auto"/>
                  <w:vAlign w:val="center"/>
                  <w:hideMark/>
                </w:tcPr>
                <w:p w:rsidR="00000000" w:rsidRDefault="00EB5F45">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2020/2021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000000">
                    <w:trPr>
                      <w:tblCellSpacing w:w="0" w:type="dxa"/>
                    </w:trPr>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EB5F45">
                        <w:pPr>
                          <w:rPr>
                            <w:rFonts w:ascii="Arial" w:eastAsia="Times New Roman" w:hAnsi="Arial" w:cs="Arial"/>
                            <w:sz w:val="21"/>
                            <w:szCs w:val="21"/>
                          </w:rPr>
                        </w:pPr>
                      </w:p>
                    </w:tc>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sz w:val="21"/>
                            <w:szCs w:val="21"/>
                          </w:rPr>
                          <w:t xml:space="preserve">PR001522/2020 </w:t>
                        </w:r>
                      </w:p>
                    </w:tc>
                  </w:tr>
                  <w:tr w:rsidR="00000000">
                    <w:trPr>
                      <w:tblCellSpacing w:w="0" w:type="dxa"/>
                    </w:trPr>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EB5F45">
                        <w:pPr>
                          <w:rPr>
                            <w:rFonts w:ascii="Arial" w:eastAsia="Times New Roman" w:hAnsi="Arial" w:cs="Arial"/>
                            <w:sz w:val="21"/>
                            <w:szCs w:val="21"/>
                          </w:rPr>
                        </w:pPr>
                      </w:p>
                    </w:tc>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sz w:val="21"/>
                            <w:szCs w:val="21"/>
                          </w:rPr>
                          <w:t xml:space="preserve">25/06/2020 </w:t>
                        </w:r>
                      </w:p>
                    </w:tc>
                  </w:tr>
                  <w:tr w:rsidR="00000000">
                    <w:trPr>
                      <w:tblCellSpacing w:w="0" w:type="dxa"/>
                    </w:trPr>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EB5F45">
                        <w:pPr>
                          <w:rPr>
                            <w:rFonts w:ascii="Arial" w:eastAsia="Times New Roman" w:hAnsi="Arial" w:cs="Arial"/>
                            <w:sz w:val="21"/>
                            <w:szCs w:val="21"/>
                          </w:rPr>
                        </w:pPr>
                      </w:p>
                    </w:tc>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sz w:val="21"/>
                            <w:szCs w:val="21"/>
                          </w:rPr>
                          <w:t xml:space="preserve">MR026907/2020 </w:t>
                        </w:r>
                      </w:p>
                    </w:tc>
                  </w:tr>
                  <w:tr w:rsidR="00000000">
                    <w:trPr>
                      <w:tblCellSpacing w:w="0" w:type="dxa"/>
                    </w:trPr>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EB5F45">
                        <w:pPr>
                          <w:rPr>
                            <w:rFonts w:ascii="Arial" w:eastAsia="Times New Roman" w:hAnsi="Arial" w:cs="Arial"/>
                            <w:sz w:val="21"/>
                            <w:szCs w:val="21"/>
                          </w:rPr>
                        </w:pPr>
                      </w:p>
                    </w:tc>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sz w:val="21"/>
                            <w:szCs w:val="21"/>
                          </w:rPr>
                          <w:t xml:space="preserve">13068.106400/2020-47 </w:t>
                        </w:r>
                      </w:p>
                    </w:tc>
                  </w:tr>
                  <w:tr w:rsidR="00000000">
                    <w:trPr>
                      <w:tblCellSpacing w:w="0" w:type="dxa"/>
                    </w:trPr>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EB5F45">
                        <w:pPr>
                          <w:rPr>
                            <w:rFonts w:ascii="Arial" w:eastAsia="Times New Roman" w:hAnsi="Arial" w:cs="Arial"/>
                            <w:sz w:val="21"/>
                            <w:szCs w:val="21"/>
                          </w:rPr>
                        </w:pPr>
                      </w:p>
                    </w:tc>
                    <w:tc>
                      <w:tcPr>
                        <w:tcW w:w="0" w:type="auto"/>
                        <w:vAlign w:val="center"/>
                        <w:hideMark/>
                      </w:tcPr>
                      <w:p w:rsidR="00000000" w:rsidRDefault="00EB5F45">
                        <w:pPr>
                          <w:rPr>
                            <w:rFonts w:ascii="Arial" w:eastAsia="Times New Roman" w:hAnsi="Arial" w:cs="Arial"/>
                            <w:sz w:val="21"/>
                            <w:szCs w:val="21"/>
                          </w:rPr>
                        </w:pPr>
                        <w:r>
                          <w:rPr>
                            <w:rFonts w:ascii="Arial" w:eastAsia="Times New Roman" w:hAnsi="Arial" w:cs="Arial"/>
                            <w:sz w:val="21"/>
                            <w:szCs w:val="21"/>
                          </w:rPr>
                          <w:t xml:space="preserve">25/06/2020 </w:t>
                        </w:r>
                      </w:p>
                    </w:tc>
                  </w:tr>
                </w:tbl>
                <w:p w:rsidR="00000000" w:rsidRDefault="00EB5F45">
                  <w:pPr>
                    <w:rPr>
                      <w:rFonts w:eastAsia="Times New Roman"/>
                    </w:rPr>
                  </w:pPr>
                </w:p>
                <w:p w:rsidR="00000000" w:rsidRDefault="00EB5F45">
                  <w:pPr>
                    <w:pStyle w:val="NormalWeb"/>
                  </w:pPr>
                  <w:r>
                    <w:rPr>
                      <w:b/>
                      <w:bCs/>
                    </w:rPr>
                    <w:t>Confira a autenticidade no endereço http://www3.mte.gov.br/sistemas/mediador/.</w:t>
                  </w:r>
                  <w:r>
                    <w:rPr>
                      <w:b/>
                      <w:bCs/>
                    </w:rPr>
                    <w:t xml:space="preserve"> </w:t>
                  </w:r>
                </w:p>
                <w:p w:rsidR="00000000" w:rsidRDefault="00EB5F45">
                  <w:pPr>
                    <w:rPr>
                      <w:rFonts w:eastAsia="Times New Roman"/>
                    </w:rPr>
                  </w:pPr>
                </w:p>
              </w:tc>
            </w:tr>
            <w:tr w:rsidR="00000000">
              <w:trPr>
                <w:tblCellSpacing w:w="0" w:type="dxa"/>
              </w:trPr>
              <w:tc>
                <w:tcPr>
                  <w:tcW w:w="0" w:type="auto"/>
                  <w:vAlign w:val="center"/>
                  <w:hideMark/>
                </w:tcPr>
                <w:p w:rsidR="00000000" w:rsidRDefault="00EB5F45">
                  <w:pPr>
                    <w:pStyle w:val="NormalWeb"/>
                    <w:rPr>
                      <w:rFonts w:ascii="Arial" w:hAnsi="Arial" w:cs="Arial"/>
                      <w:sz w:val="21"/>
                      <w:szCs w:val="21"/>
                    </w:rPr>
                  </w:pPr>
                  <w:r>
                    <w:rPr>
                      <w:rFonts w:ascii="Arial" w:hAnsi="Arial" w:cs="Arial"/>
                      <w:sz w:val="21"/>
                      <w:szCs w:val="21"/>
                    </w:rPr>
                    <w:t xml:space="preserve">SIND DOS HOSP E ESTS DE SERV DE SAUDE DO VALE DO IVAI, CNPJ n. 81.881.831/0001-11, neste ato representado(a) por seu </w:t>
                  </w:r>
                  <w:r>
                    <w:rPr>
                      <w:rFonts w:ascii="Arial" w:hAnsi="Arial" w:cs="Arial"/>
                      <w:sz w:val="21"/>
                      <w:szCs w:val="21"/>
                    </w:rPr>
                    <w:t>Presidente, Sr(a). UMBERTO TOLARI;</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DOS EMPREGADOS EM ESTABELECIMENTOS DE SERVICO DE SAUDE DE APUCARANA E REGIAO, CNPJ n. 78.299.864/0001-43, neste ato representado(a) por seu Presidente, Sr(a). MARLI DE CASTRO;</w:t>
                  </w:r>
                  <w:r>
                    <w:rPr>
                      <w:rFonts w:ascii="Arial" w:hAnsi="Arial" w:cs="Arial"/>
                      <w:sz w:val="21"/>
                      <w:szCs w:val="21"/>
                    </w:rPr>
                    <w:br/>
                    <w:t> </w:t>
                  </w:r>
                  <w:r>
                    <w:rPr>
                      <w:rFonts w:ascii="Arial" w:hAnsi="Arial" w:cs="Arial"/>
                      <w:sz w:val="21"/>
                      <w:szCs w:val="21"/>
                    </w:rPr>
                    <w:br/>
                    <w:t>celebram a presente CONVENÇ</w:t>
                  </w:r>
                  <w:r>
                    <w:rPr>
                      <w:rFonts w:ascii="Arial" w:hAnsi="Arial" w:cs="Arial"/>
                      <w:sz w:val="21"/>
                      <w:szCs w:val="21"/>
                    </w:rPr>
                    <w:t xml:space="preserve">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maio de 2020 a 30 de ab</w:t>
                  </w:r>
                  <w:r>
                    <w:rPr>
                      <w:rFonts w:ascii="Arial" w:hAnsi="Arial" w:cs="Arial"/>
                      <w:sz w:val="21"/>
                      <w:szCs w:val="21"/>
                    </w:rPr>
                    <w:t>ril de 2021 e a data-base da categoria em 01º de maio.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em Estabelecimentos de Serviços de Saúde que integram o sindicato patronal</w:t>
                  </w:r>
                  <w:r>
                    <w:rPr>
                      <w:rFonts w:ascii="Arial" w:hAnsi="Arial" w:cs="Arial"/>
                      <w:sz w:val="21"/>
                      <w:szCs w:val="21"/>
                    </w:rPr>
                    <w:t>, com abra</w:t>
                  </w:r>
                  <w:r>
                    <w:rPr>
                      <w:rFonts w:ascii="Arial" w:hAnsi="Arial" w:cs="Arial"/>
                      <w:sz w:val="21"/>
                      <w:szCs w:val="21"/>
                    </w:rPr>
                    <w:t xml:space="preserve">ngência territorial em </w:t>
                  </w:r>
                  <w:r>
                    <w:rPr>
                      <w:rFonts w:ascii="Arial" w:hAnsi="Arial" w:cs="Arial"/>
                      <w:b/>
                      <w:bCs/>
                      <w:sz w:val="21"/>
                      <w:szCs w:val="21"/>
                    </w:rPr>
                    <w:t>Apucarana/PR, Arapongas/PR, Bom Sucesso/PR, Borrazópolis/PR, Califórnia/PR, Cambira/PR, Faxinal/PR, Grandes Rios/PR, Ivaiporã/PR, Jandaia do Sul/PR, Jardim Alegre/PR, Kaloré/PR, Lunardelli/PR, Marilândia do Sul/PR, Marumbi/PR, Rio Bo</w:t>
                  </w:r>
                  <w:r>
                    <w:rPr>
                      <w:rFonts w:ascii="Arial" w:hAnsi="Arial" w:cs="Arial"/>
                      <w:b/>
                      <w:bCs/>
                      <w:sz w:val="21"/>
                      <w:szCs w:val="21"/>
                    </w:rPr>
                    <w:t>m/PR, Sabáudia/PR, São João do Ivaí/PR e São Pedro do Ivaí/PR</w:t>
                  </w:r>
                  <w:r>
                    <w:rPr>
                      <w:rFonts w:ascii="Arial" w:hAnsi="Arial" w:cs="Arial"/>
                      <w:sz w:val="21"/>
                      <w:szCs w:val="21"/>
                    </w:rPr>
                    <w:t>.</w:t>
                  </w:r>
                  <w:r>
                    <w:rPr>
                      <w:rFonts w:ascii="Arial" w:hAnsi="Arial" w:cs="Arial"/>
                      <w:sz w:val="21"/>
                      <w:szCs w:val="21"/>
                    </w:rPr>
                    <w:t xml:space="preserve"> </w:t>
                  </w: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TERCEIRA - PISOS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sz w:val="21"/>
                      <w:szCs w:val="21"/>
                    </w:rPr>
                    <w:t>Os pisos salariais da categoria ficam assim fixados, a partir de MAIO/2020:</w:t>
                  </w:r>
                </w:p>
                <w:p w:rsidR="00000000" w:rsidRDefault="00EB5F45">
                  <w:pPr>
                    <w:pStyle w:val="NormalWeb"/>
                    <w:rPr>
                      <w:rFonts w:ascii="Arial" w:hAnsi="Arial" w:cs="Arial"/>
                      <w:sz w:val="21"/>
                      <w:szCs w:val="21"/>
                    </w:rPr>
                  </w:pPr>
                  <w:r>
                    <w:rPr>
                      <w:rFonts w:ascii="Arial" w:hAnsi="Arial" w:cs="Arial"/>
                      <w:sz w:val="21"/>
                      <w:szCs w:val="21"/>
                    </w:rPr>
                    <w:t> </w:t>
                  </w:r>
                </w:p>
                <w:tbl>
                  <w:tblPr>
                    <w:tblW w:w="8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27"/>
                    <w:gridCol w:w="1638"/>
                  </w:tblGrid>
                  <w:tr w:rsidR="00000000">
                    <w:trPr>
                      <w:gridAfter w:val="1"/>
                      <w:wAfter w:w="1635" w:type="dxa"/>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t> </w:t>
                        </w:r>
                      </w:p>
                    </w:tc>
                  </w:tr>
                  <w:tr w:rsidR="00000000">
                    <w:trPr>
                      <w:tblCellSpacing w:w="0" w:type="dxa"/>
                    </w:trPr>
                    <w:tc>
                      <w:tcPr>
                        <w:tcW w:w="721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rPr>
                            <w:rStyle w:val="Forte"/>
                          </w:rPr>
                          <w:t>a)</w:t>
                        </w:r>
                        <w:r>
                          <w:t> </w:t>
                        </w:r>
                        <w:r>
                          <w:t xml:space="preserve">Continuo, guarda, vigia, porteiro, auxiliar de cozinha, auxiliar de lavanderia, auxiliar de costura, auxiliar de serviços gerais, servente, </w:t>
                        </w:r>
                        <w:r>
                          <w:lastRenderedPageBreak/>
                          <w:t>zeladora, copeira, cozinheira, costureira, lactarista e auxiliar de manutenção</w:t>
                        </w:r>
                      </w:p>
                    </w:tc>
                    <w:tc>
                      <w:tcPr>
                        <w:tcW w:w="163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lastRenderedPageBreak/>
                          <w:t>R$ 1.053,50</w:t>
                        </w:r>
                      </w:p>
                    </w:tc>
                  </w:tr>
                  <w:tr w:rsidR="00000000">
                    <w:trPr>
                      <w:tblCellSpacing w:w="0" w:type="dxa"/>
                    </w:trPr>
                    <w:tc>
                      <w:tcPr>
                        <w:tcW w:w="721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rPr>
                            <w:rStyle w:val="Forte"/>
                          </w:rPr>
                          <w:lastRenderedPageBreak/>
                          <w:t>b)</w:t>
                        </w:r>
                        <w:r>
                          <w:t> Secretária de co</w:t>
                        </w:r>
                        <w:r>
                          <w:t>nsultório, recepcionista, auxiliar de escritório, auxiliar de departamento pessoal, auxiliar de contabilidade, auxiliar de compras, secretária de enfermagem, atendente de enfermagem, atendente de laboratório, auxiliar de farmácia, almoxarife, cardexista, a</w:t>
                        </w:r>
                        <w:r>
                          <w:t>uxiliar de serviço social, auxiliar de creche, auxiliar odontológico, telefonista, motorista, auxiliar de cobalterapia, auxiliar de hemoterapia, escriturário, auxiliar de laboratório, auxiliar de câmara clara e escura</w:t>
                        </w:r>
                      </w:p>
                    </w:tc>
                    <w:tc>
                      <w:tcPr>
                        <w:tcW w:w="163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t>R$ 1.070,00</w:t>
                        </w:r>
                      </w:p>
                    </w:tc>
                  </w:tr>
                  <w:tr w:rsidR="00000000">
                    <w:trPr>
                      <w:tblCellSpacing w:w="0" w:type="dxa"/>
                    </w:trPr>
                    <w:tc>
                      <w:tcPr>
                        <w:tcW w:w="721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rPr>
                            <w:rStyle w:val="Forte"/>
                          </w:rPr>
                          <w:t>c)</w:t>
                        </w:r>
                        <w:r>
                          <w:t> Auxiliar de enferm</w:t>
                        </w:r>
                        <w:r>
                          <w:t>agem, Técnico de enfermagem, Técnico de laboratório, Técnico de cobalterapia e cito-técnico</w:t>
                        </w:r>
                      </w:p>
                    </w:tc>
                    <w:tc>
                      <w:tcPr>
                        <w:tcW w:w="163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t>R$ 1.183,50</w:t>
                        </w:r>
                      </w:p>
                    </w:tc>
                  </w:tr>
                  <w:tr w:rsidR="00000000">
                    <w:trPr>
                      <w:tblCellSpacing w:w="0" w:type="dxa"/>
                    </w:trPr>
                    <w:tc>
                      <w:tcPr>
                        <w:tcW w:w="721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rPr>
                            <w:rStyle w:val="Forte"/>
                          </w:rPr>
                          <w:t>d)</w:t>
                        </w:r>
                        <w:r>
                          <w:t> Enfermeiro alto-padrão, nutricionista, fisioterapeuta, assistente social e psicóloga</w:t>
                        </w:r>
                      </w:p>
                    </w:tc>
                    <w:tc>
                      <w:tcPr>
                        <w:tcW w:w="1635" w:type="dxa"/>
                        <w:tcBorders>
                          <w:top w:val="outset" w:sz="6" w:space="0" w:color="auto"/>
                          <w:left w:val="outset" w:sz="6" w:space="0" w:color="auto"/>
                          <w:bottom w:val="outset" w:sz="6" w:space="0" w:color="auto"/>
                          <w:right w:val="outset" w:sz="6" w:space="0" w:color="auto"/>
                        </w:tcBorders>
                        <w:hideMark/>
                      </w:tcPr>
                      <w:p w:rsidR="00000000" w:rsidRDefault="00EB5F45">
                        <w:pPr>
                          <w:pStyle w:val="NormalWeb"/>
                        </w:pPr>
                        <w:r>
                          <w:t>R$ 1.802,50</w:t>
                        </w:r>
                      </w:p>
                    </w:tc>
                  </w:tr>
                </w:tbl>
                <w:p w:rsidR="00000000" w:rsidRDefault="00EB5F45">
                  <w:pPr>
                    <w:pStyle w:val="NormalWeb"/>
                    <w:rPr>
                      <w:rFonts w:ascii="Arial" w:hAnsi="Arial" w:cs="Arial"/>
                      <w:sz w:val="21"/>
                      <w:szCs w:val="21"/>
                    </w:rPr>
                  </w:pPr>
                  <w:r>
                    <w:rPr>
                      <w:rFonts w:ascii="Arial" w:hAnsi="Arial" w:cs="Arial"/>
                      <w:sz w:val="21"/>
                      <w:szCs w:val="21"/>
                    </w:rPr>
                    <w:t> </w:t>
                  </w:r>
                </w:p>
                <w:p w:rsidR="00000000" w:rsidRDefault="00EB5F45">
                  <w:pPr>
                    <w:pStyle w:val="NormalWeb"/>
                    <w:rPr>
                      <w:rFonts w:ascii="Arial" w:hAnsi="Arial" w:cs="Arial"/>
                      <w:sz w:val="21"/>
                      <w:szCs w:val="21"/>
                    </w:rPr>
                  </w:pPr>
                  <w:r>
                    <w:rPr>
                      <w:rFonts w:ascii="Arial" w:hAnsi="Arial" w:cs="Arial"/>
                      <w:sz w:val="21"/>
                      <w:szCs w:val="21"/>
                    </w:rPr>
                    <w:t> </w:t>
                  </w:r>
                </w:p>
                <w:p w:rsidR="00000000" w:rsidRDefault="00EB5F45">
                  <w:pPr>
                    <w:divId w:val="1471827828"/>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1031226774"/>
                    <w:rPr>
                      <w:rFonts w:ascii="Arial" w:eastAsia="Times New Roman" w:hAnsi="Arial" w:cs="Arial"/>
                      <w:sz w:val="21"/>
                      <w:szCs w:val="21"/>
                    </w:rPr>
                  </w:pPr>
                  <w:r>
                    <w:rPr>
                      <w:rFonts w:ascii="Arial" w:eastAsia="Times New Roman" w:hAnsi="Arial" w:cs="Arial"/>
                      <w:sz w:val="21"/>
                      <w:szCs w:val="21"/>
                    </w:rPr>
                    <w:t> </w:t>
                  </w:r>
                </w:p>
                <w:p w:rsidR="00000000" w:rsidRDefault="00EB5F45">
                  <w:pPr>
                    <w:divId w:val="525949116"/>
                    <w:rPr>
                      <w:rFonts w:ascii="Arial" w:eastAsia="Times New Roman" w:hAnsi="Arial" w:cs="Arial"/>
                      <w:sz w:val="21"/>
                      <w:szCs w:val="21"/>
                    </w:rPr>
                  </w:pPr>
                  <w:r>
                    <w:rPr>
                      <w:rFonts w:ascii="Arial" w:eastAsia="Times New Roman" w:hAnsi="Arial" w:cs="Arial"/>
                      <w:sz w:val="21"/>
                      <w:szCs w:val="21"/>
                    </w:rPr>
                    <w:t> </w:t>
                  </w:r>
                </w:p>
                <w:p w:rsidR="00000000" w:rsidRDefault="00EB5F45">
                  <w:pPr>
                    <w:divId w:val="1150099673"/>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QUARTA - CORREÇÃO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sz w:val="21"/>
                      <w:szCs w:val="21"/>
                    </w:rPr>
                    <w:t>Os integrantes da categoria abrangida por esta convenção terão reajuste salarial pelo índice de 2,46% (dois inteiros e quarenta e seis centésimos de percentual), a serem concedidos em MAIO/2020, incidentes sobre os s</w:t>
                  </w:r>
                  <w:r>
                    <w:rPr>
                      <w:rFonts w:ascii="Arial" w:hAnsi="Arial" w:cs="Arial"/>
                      <w:sz w:val="21"/>
                      <w:szCs w:val="21"/>
                    </w:rPr>
                    <w:t>alários praticados em abril/2020.</w:t>
                  </w:r>
                </w:p>
                <w:p w:rsidR="00000000" w:rsidRDefault="00EB5F4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Aos admitidos após maio/2019 será garantido o percentual proporcional do índice em relação aos meses trabalhados.</w:t>
                  </w:r>
                </w:p>
                <w:p w:rsidR="00000000" w:rsidRDefault="00EB5F45">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Com a aplicação dos reajustes previstos nesta cláusula ficam zeradas </w:t>
                  </w:r>
                  <w:r>
                    <w:rPr>
                      <w:rFonts w:ascii="Arial" w:hAnsi="Arial" w:cs="Arial"/>
                      <w:sz w:val="21"/>
                      <w:szCs w:val="21"/>
                    </w:rPr>
                    <w:t>todas e quaisquer diferenças salariais existentes no período de maio/2019 e abril/2020.</w:t>
                  </w:r>
                </w:p>
                <w:p w:rsidR="00000000" w:rsidRDefault="00EB5F45">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Poderão ser compensados todos os reajustes espontâneos ou compulsórios concedidos no período de maio/2019 a abril/2020.</w:t>
                  </w:r>
                </w:p>
                <w:p w:rsidR="00000000" w:rsidRDefault="00EB5F45">
                  <w:pPr>
                    <w:divId w:val="1088959746"/>
                    <w:rPr>
                      <w:rFonts w:ascii="Arial" w:eastAsia="Times New Roman" w:hAnsi="Arial" w:cs="Arial"/>
                      <w:sz w:val="21"/>
                      <w:szCs w:val="21"/>
                    </w:rPr>
                  </w:pPr>
                  <w:r>
                    <w:rPr>
                      <w:rFonts w:ascii="Arial" w:eastAsia="Times New Roman" w:hAnsi="Arial" w:cs="Arial"/>
                      <w:sz w:val="21"/>
                      <w:szCs w:val="21"/>
                    </w:rPr>
                    <w:t> </w:t>
                  </w:r>
                </w:p>
                <w:p w:rsidR="00000000" w:rsidRDefault="00EB5F45">
                  <w:pPr>
                    <w:divId w:val="556628271"/>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429130249"/>
                    <w:rPr>
                      <w:rFonts w:ascii="Arial" w:eastAsia="Times New Roman" w:hAnsi="Arial" w:cs="Arial"/>
                      <w:sz w:val="21"/>
                      <w:szCs w:val="21"/>
                    </w:rPr>
                  </w:pPr>
                  <w:r>
                    <w:rPr>
                      <w:rFonts w:ascii="Arial" w:eastAsia="Times New Roman" w:hAnsi="Arial" w:cs="Arial"/>
                      <w:sz w:val="21"/>
                      <w:szCs w:val="21"/>
                    </w:rPr>
                    <w:t> </w:t>
                  </w:r>
                </w:p>
                <w:p w:rsidR="00000000" w:rsidRDefault="00EB5F45">
                  <w:pPr>
                    <w:divId w:val="360471723"/>
                    <w:rPr>
                      <w:rFonts w:ascii="Arial" w:eastAsia="Times New Roman" w:hAnsi="Arial" w:cs="Arial"/>
                      <w:sz w:val="21"/>
                      <w:szCs w:val="21"/>
                    </w:rPr>
                  </w:pPr>
                  <w:r>
                    <w:rPr>
                      <w:rFonts w:ascii="Arial" w:eastAsia="Times New Roman" w:hAnsi="Arial" w:cs="Arial"/>
                      <w:sz w:val="21"/>
                      <w:szCs w:val="21"/>
                    </w:rPr>
                    <w:t> </w:t>
                  </w:r>
                </w:p>
                <w:p w:rsidR="00000000" w:rsidRDefault="00EB5F45">
                  <w:pPr>
                    <w:divId w:val="1040399241"/>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Pagamento de Sal</w:t>
                  </w:r>
                  <w:r>
                    <w:rPr>
                      <w:rFonts w:ascii="Arial" w:eastAsia="Times New Roman" w:hAnsi="Arial" w:cs="Arial"/>
                      <w:b/>
                      <w:bCs/>
                      <w:sz w:val="21"/>
                      <w:szCs w:val="21"/>
                    </w:rPr>
                    <w:t xml:space="preserve">ário </w:t>
                  </w:r>
                  <w:r>
                    <w:rPr>
                      <w:rFonts w:ascii="Arial" w:eastAsia="Times New Roman" w:hAnsi="Arial" w:cs="Arial"/>
                      <w:b/>
                      <w:bCs/>
                      <w:sz w:val="21"/>
                      <w:szCs w:val="21"/>
                    </w:rPr>
                    <w:t>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QUINTA - PAGAMENTOS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color w:val="000000"/>
                    </w:rPr>
                    <w:lastRenderedPageBreak/>
                    <w:t>Os empregadores que não efetuarem o pagamento em moeda do país, deverão proporcionar aos empregados tempo hábil para o recebimento junto ao Banco depositário, dentro da jornada de trabalho, desde qu</w:t>
                  </w:r>
                  <w:r>
                    <w:rPr>
                      <w:rFonts w:ascii="Arial" w:hAnsi="Arial" w:cs="Arial"/>
                      <w:color w:val="000000"/>
                    </w:rPr>
                    <w:t>e coincidente com o horário bancário, excluindo-se os horários de descanso e refeição</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DA DATA DE PAGAMENTO DE SALÁRIOS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Considerando os constantes atrasos nos repasses feitos pelo SUS – Sistema Único de Saúde (Ministério da Saú</w:t>
                  </w:r>
                  <w:r>
                    <w:rPr>
                      <w:rFonts w:ascii="Arial" w:hAnsi="Arial" w:cs="Arial"/>
                      <w:color w:val="000000"/>
                      <w:sz w:val="27"/>
                      <w:szCs w:val="27"/>
                    </w:rPr>
                    <w:t>de/Conselho Municipal de Saúde) aos hospitais e demais estabelecimentos de saúde; considerando que a grave crise financeira na área de saúde é fato público e notório, que atinge principalmente os estabelecimentos que promovem o atendimento ao SUS; consider</w:t>
                  </w:r>
                  <w:r>
                    <w:rPr>
                      <w:rFonts w:ascii="Arial" w:hAnsi="Arial" w:cs="Arial"/>
                      <w:color w:val="000000"/>
                      <w:sz w:val="27"/>
                      <w:szCs w:val="27"/>
                    </w:rPr>
                    <w:t>ando a função social exercida pelos estabelecimentos de saúde, em especial os que atendem o SUS, onde a maior parte dos atendimentos se destina à população carente; considerando a autonomia concedida pela Constituição Federal aos sindicatos de classes em s</w:t>
                  </w:r>
                  <w:r>
                    <w:rPr>
                      <w:rFonts w:ascii="Arial" w:hAnsi="Arial" w:cs="Arial"/>
                      <w:color w:val="000000"/>
                      <w:sz w:val="27"/>
                      <w:szCs w:val="27"/>
                    </w:rPr>
                    <w:t>uas negociações, em especial o artigo 7.º, inciso XXVI; os Sindicatos convenentes acordam o seguinte:</w:t>
                  </w:r>
                </w:p>
                <w:p w:rsidR="00000000" w:rsidRDefault="00EB5F45">
                  <w:pPr>
                    <w:pStyle w:val="NormalWeb"/>
                    <w:jc w:val="both"/>
                    <w:rPr>
                      <w:color w:val="000000"/>
                      <w:sz w:val="27"/>
                      <w:szCs w:val="27"/>
                    </w:rPr>
                  </w:pPr>
                  <w:r>
                    <w:rPr>
                      <w:rFonts w:ascii="Arial" w:hAnsi="Arial" w:cs="Arial"/>
                      <w:color w:val="000000"/>
                      <w:sz w:val="27"/>
                      <w:szCs w:val="27"/>
                    </w:rPr>
                    <w:t>Especificamente aos estabelecimentos que atendam pacientes do SUS, sempre que a verba decorrente deste convênio for creditada na conta corrente dos estabe</w:t>
                  </w:r>
                  <w:r>
                    <w:rPr>
                      <w:rFonts w:ascii="Arial" w:hAnsi="Arial" w:cs="Arial"/>
                      <w:color w:val="000000"/>
                      <w:sz w:val="27"/>
                      <w:szCs w:val="27"/>
                    </w:rPr>
                    <w:t>lecimentos de saúde após o 5.º (quinto)  dia útil do mês subsequente ao da prestação de serviços, os estabelecimentos de serviços de saúde poderão efetuar o pagamento dos salários e demais parcelas remuneratórias no prazo máximo de 48 (quarenta e oito) hor</w:t>
                  </w:r>
                  <w:r>
                    <w:rPr>
                      <w:rFonts w:ascii="Arial" w:hAnsi="Arial" w:cs="Arial"/>
                      <w:color w:val="000000"/>
                      <w:sz w:val="27"/>
                      <w:szCs w:val="27"/>
                    </w:rPr>
                    <w:t>as após o respectivo crédito na conta bancária das empresas.</w:t>
                  </w:r>
                </w:p>
                <w:p w:rsidR="00000000" w:rsidRDefault="00EB5F45">
                  <w:pPr>
                    <w:pStyle w:val="NormalWeb"/>
                    <w:jc w:val="both"/>
                    <w:rPr>
                      <w:color w:val="000000"/>
                      <w:sz w:val="27"/>
                      <w:szCs w:val="27"/>
                    </w:rPr>
                  </w:pPr>
                  <w:r>
                    <w:rPr>
                      <w:rFonts w:ascii="Arial" w:hAnsi="Arial" w:cs="Arial"/>
                      <w:color w:val="000000"/>
                      <w:sz w:val="27"/>
                      <w:szCs w:val="27"/>
                    </w:rPr>
                    <w:t xml:space="preserve">Os estabelecimentos de saúde que vierem a utilizar o prazo previsto nesta cláusula, ou seja, que efetuar o pagamento da folha após o repasse do SUS, deverão comunicar por escrito o Sindicato dos </w:t>
                  </w:r>
                  <w:r>
                    <w:rPr>
                      <w:rFonts w:ascii="Arial" w:hAnsi="Arial" w:cs="Arial"/>
                      <w:color w:val="000000"/>
                      <w:sz w:val="27"/>
                      <w:szCs w:val="27"/>
                    </w:rPr>
                    <w:t>Empregados até o 3.º (terceiro) dia útil do mês subseqüente ao da prestação de serviços.</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SÉTIMA - SALÁRIO SUBSTITUIÇÃO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color w:val="000000"/>
                    </w:rPr>
                    <w:t xml:space="preserve">Será </w:t>
                  </w:r>
                  <w:r>
                    <w:rPr>
                      <w:rFonts w:ascii="Arial" w:hAnsi="Arial" w:cs="Arial"/>
                      <w:color w:val="000000"/>
                    </w:rPr>
                    <w:t>garantido ao empregado substituto a percepção de salário igual ao do substituído, enquanto durar tal situação, excluídas as vantagens de caráter pessoal</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COMPROVANTE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rPr>
                    <w:t>É obrigatório o fornecimento de comprovante de pagamen</w:t>
                  </w:r>
                  <w:r>
                    <w:rPr>
                      <w:rFonts w:ascii="Arial" w:hAnsi="Arial" w:cs="Arial"/>
                    </w:rPr>
                    <w:t>to ao empregado, com a discriminação de valores, verbas e código das verbas pagas e descontadas, inclusive discriminando o valor do depósito de FGTS.</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DA GARANTIA DE NEGOCIAÇÃO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color w:val="000000"/>
                    </w:rPr>
                    <w:t xml:space="preserve">As partes estabelecem desde já que, no caso de reajuste da </w:t>
                  </w:r>
                  <w:r>
                    <w:rPr>
                      <w:rFonts w:ascii="Arial" w:hAnsi="Arial" w:cs="Arial"/>
                      <w:color w:val="000000"/>
                    </w:rPr>
                    <w:t>Tabela SUS, as partes voltarão a negociar as cláusulas econômicas constantes nesta CCT</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DÉCIMA - GRATIFICAÇÃO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Fica assegurada a gratificação de férias, nos term</w:t>
                  </w:r>
                  <w:r>
                    <w:rPr>
                      <w:rFonts w:ascii="Arial" w:hAnsi="Arial" w:cs="Arial"/>
                      <w:color w:val="000000"/>
                    </w:rPr>
                    <w:t>os do dispositivo constitucional, a razão de 1/3 (um terço) do salário normal, a ser paga na concessão de férias</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DÉCIMA PRIMEIRA - ADICIONAL DE HORAS EXTRAS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 adicional de horas extras será de 50% (cinquenta por ce</w:t>
                  </w:r>
                  <w:r>
                    <w:rPr>
                      <w:rFonts w:ascii="Arial" w:hAnsi="Arial" w:cs="Arial"/>
                      <w:color w:val="000000"/>
                    </w:rPr>
                    <w:t>nto) sobre o valor do salário/hora normal até o limite de 30 horas extras mensais, e de 100% (cem por cento) para aqueles que excederem este número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DÉCIMA SEGUNDA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As horas de trabalho entre as 22 hora</w:t>
                  </w:r>
                  <w:r>
                    <w:rPr>
                      <w:rFonts w:ascii="Arial" w:hAnsi="Arial" w:cs="Arial"/>
                      <w:color w:val="000000"/>
                      <w:sz w:val="27"/>
                      <w:szCs w:val="27"/>
                    </w:rPr>
                    <w:t>s de um dia e às 5 horas do dia seguinte serão remuneradas com o adicional de 40% (quarenta por cento) do valor do salário/hora normal.</w:t>
                  </w:r>
                </w:p>
                <w:p w:rsidR="00000000" w:rsidRDefault="00EB5F45">
                  <w:pPr>
                    <w:pStyle w:val="NormalWeb"/>
                    <w:jc w:val="both"/>
                    <w:rPr>
                      <w:color w:val="000000"/>
                      <w:sz w:val="27"/>
                      <w:szCs w:val="27"/>
                    </w:rPr>
                  </w:pPr>
                  <w:r>
                    <w:rPr>
                      <w:rStyle w:val="Forte"/>
                      <w:rFonts w:ascii="Arial" w:hAnsi="Arial" w:cs="Arial"/>
                      <w:color w:val="000000"/>
                      <w:sz w:val="27"/>
                      <w:szCs w:val="27"/>
                    </w:rPr>
                    <w:t>Parágrafo Único</w:t>
                  </w:r>
                  <w:r>
                    <w:rPr>
                      <w:rFonts w:ascii="Arial" w:hAnsi="Arial" w:cs="Arial"/>
                      <w:color w:val="000000"/>
                      <w:sz w:val="27"/>
                      <w:szCs w:val="27"/>
                    </w:rPr>
                    <w:t xml:space="preserve">: Fica assegurado o direito dos Empregados que, eventualmente, </w:t>
                  </w:r>
                  <w:r>
                    <w:rPr>
                      <w:rFonts w:ascii="Arial" w:hAnsi="Arial" w:cs="Arial"/>
                      <w:color w:val="000000"/>
                      <w:sz w:val="27"/>
                      <w:szCs w:val="27"/>
                    </w:rPr>
                    <w:lastRenderedPageBreak/>
                    <w:t>nesta data, recebam percentual maior do qu</w:t>
                  </w:r>
                  <w:r>
                    <w:rPr>
                      <w:rFonts w:ascii="Arial" w:hAnsi="Arial" w:cs="Arial"/>
                      <w:color w:val="000000"/>
                      <w:sz w:val="27"/>
                      <w:szCs w:val="27"/>
                    </w:rPr>
                    <w:t>e o fixado no "caput".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Adicional de Insalubridade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INSALUBRIDADE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Fica fixado um adicional de insalubridade de:</w:t>
                  </w:r>
                </w:p>
                <w:p w:rsidR="00000000" w:rsidRDefault="00EB5F45">
                  <w:pPr>
                    <w:pStyle w:val="NormalWeb"/>
                    <w:jc w:val="both"/>
                    <w:rPr>
                      <w:color w:val="000000"/>
                      <w:sz w:val="27"/>
                      <w:szCs w:val="27"/>
                    </w:rPr>
                  </w:pPr>
                  <w:r>
                    <w:rPr>
                      <w:rFonts w:ascii="Arial" w:hAnsi="Arial" w:cs="Arial"/>
                      <w:color w:val="000000"/>
                      <w:sz w:val="27"/>
                      <w:szCs w:val="27"/>
                    </w:rPr>
                    <w:t>a) 10% (dez por cento) sobre o salário mí</w:t>
                  </w:r>
                  <w:r>
                    <w:rPr>
                      <w:rFonts w:ascii="Arial" w:hAnsi="Arial" w:cs="Arial"/>
                      <w:color w:val="000000"/>
                      <w:sz w:val="27"/>
                      <w:szCs w:val="27"/>
                    </w:rPr>
                    <w:t>nimo para os recepcionistas de hospitais, lotados no setor de internamento, que atendam diretamente os pacientes;</w:t>
                  </w:r>
                </w:p>
                <w:p w:rsidR="00000000" w:rsidRDefault="00EB5F45">
                  <w:pPr>
                    <w:pStyle w:val="NormalWeb"/>
                    <w:jc w:val="both"/>
                    <w:rPr>
                      <w:color w:val="000000"/>
                      <w:sz w:val="27"/>
                      <w:szCs w:val="27"/>
                    </w:rPr>
                  </w:pPr>
                  <w:r>
                    <w:rPr>
                      <w:rFonts w:ascii="Arial" w:hAnsi="Arial" w:cs="Arial"/>
                      <w:color w:val="000000"/>
                      <w:sz w:val="27"/>
                      <w:szCs w:val="27"/>
                    </w:rPr>
                    <w:t>b) 20% (vinte por cento) sobre o salário mínimo para os empregados lotados na CTI, Hemodiálise, Pronto-Socorro (somente para o pessoal de Enfe</w:t>
                  </w:r>
                  <w:r>
                    <w:rPr>
                      <w:rFonts w:ascii="Arial" w:hAnsi="Arial" w:cs="Arial"/>
                      <w:color w:val="000000"/>
                      <w:sz w:val="27"/>
                      <w:szCs w:val="27"/>
                    </w:rPr>
                    <w:t>rmagem), Centro Cirúrgico, Lavanderia (somente no setor de roupas sujas), e todos aqueles que estejam em contato direto com o paciente ou objetos desses pacientes, não previamente esterilizados;</w:t>
                  </w:r>
                </w:p>
                <w:p w:rsidR="00000000" w:rsidRDefault="00EB5F45">
                  <w:pPr>
                    <w:pStyle w:val="NormalWeb"/>
                    <w:jc w:val="both"/>
                    <w:rPr>
                      <w:color w:val="000000"/>
                      <w:sz w:val="27"/>
                      <w:szCs w:val="27"/>
                    </w:rPr>
                  </w:pPr>
                  <w:r>
                    <w:rPr>
                      <w:rFonts w:ascii="Arial" w:hAnsi="Arial" w:cs="Arial"/>
                      <w:color w:val="000000"/>
                      <w:sz w:val="27"/>
                      <w:szCs w:val="27"/>
                    </w:rPr>
                    <w:t>c) 40% (quarenta por cento) sobre o salário mínimo para os em</w:t>
                  </w:r>
                  <w:r>
                    <w:rPr>
                      <w:rFonts w:ascii="Arial" w:hAnsi="Arial" w:cs="Arial"/>
                      <w:color w:val="000000"/>
                      <w:sz w:val="27"/>
                      <w:szCs w:val="27"/>
                    </w:rPr>
                    <w:t>pregados que, permanentemente, trabalham com doentes portadores de moléstias</w:t>
                  </w:r>
                  <w:r>
                    <w:rPr>
                      <w:rStyle w:val="apple-converted-space"/>
                      <w:rFonts w:ascii="Arial" w:hAnsi="Arial" w:cs="Arial"/>
                      <w:color w:val="000000"/>
                      <w:sz w:val="27"/>
                      <w:szCs w:val="27"/>
                    </w:rPr>
                    <w:t> </w:t>
                  </w:r>
                  <w:r>
                    <w:rPr>
                      <w:rStyle w:val="grame"/>
                      <w:rFonts w:ascii="Arial" w:hAnsi="Arial" w:cs="Arial"/>
                      <w:color w:val="000000"/>
                      <w:sz w:val="27"/>
                      <w:szCs w:val="27"/>
                    </w:rPr>
                    <w:t>infecto-contagiosas</w:t>
                  </w:r>
                  <w:r>
                    <w:rPr>
                      <w:rFonts w:ascii="Arial" w:hAnsi="Arial" w:cs="Arial"/>
                      <w:color w:val="000000"/>
                      <w:sz w:val="27"/>
                      <w:szCs w:val="27"/>
                    </w:rPr>
                    <w:t>.</w:t>
                  </w:r>
                </w:p>
                <w:p w:rsidR="00000000" w:rsidRDefault="00EB5F45">
                  <w:pPr>
                    <w:pStyle w:val="NormalWeb"/>
                    <w:jc w:val="both"/>
                    <w:rPr>
                      <w:color w:val="000000"/>
                      <w:sz w:val="27"/>
                      <w:szCs w:val="27"/>
                    </w:rPr>
                  </w:pPr>
                  <w:r>
                    <w:rPr>
                      <w:rStyle w:val="Forte"/>
                      <w:rFonts w:ascii="Arial" w:hAnsi="Arial" w:cs="Arial"/>
                      <w:color w:val="000000"/>
                      <w:sz w:val="27"/>
                      <w:szCs w:val="27"/>
                    </w:rPr>
                    <w:t>Parágrafo Primeiro</w:t>
                  </w:r>
                  <w:r>
                    <w:rPr>
                      <w:rFonts w:ascii="Arial" w:hAnsi="Arial" w:cs="Arial"/>
                      <w:color w:val="000000"/>
                      <w:sz w:val="27"/>
                      <w:szCs w:val="27"/>
                    </w:rPr>
                    <w:t>: O disposto nas letras "a" e "b" estende-se a todos os estabelecimentos de serviços de saúde, inclusive hospitais psiquiátricos.</w:t>
                  </w:r>
                </w:p>
                <w:p w:rsidR="00000000" w:rsidRDefault="00EB5F45">
                  <w:pPr>
                    <w:pStyle w:val="NormalWeb"/>
                    <w:jc w:val="both"/>
                    <w:rPr>
                      <w:color w:val="000000"/>
                      <w:sz w:val="27"/>
                      <w:szCs w:val="27"/>
                    </w:rPr>
                  </w:pPr>
                  <w:r>
                    <w:rPr>
                      <w:rStyle w:val="Forte"/>
                      <w:rFonts w:ascii="Arial" w:hAnsi="Arial" w:cs="Arial"/>
                      <w:color w:val="000000"/>
                      <w:sz w:val="27"/>
                      <w:szCs w:val="27"/>
                    </w:rPr>
                    <w:t>Pará</w:t>
                  </w:r>
                  <w:r>
                    <w:rPr>
                      <w:rStyle w:val="Forte"/>
                      <w:rFonts w:ascii="Arial" w:hAnsi="Arial" w:cs="Arial"/>
                      <w:color w:val="000000"/>
                      <w:sz w:val="27"/>
                      <w:szCs w:val="27"/>
                    </w:rPr>
                    <w:t>grafo Segundo</w:t>
                  </w:r>
                  <w:r>
                    <w:rPr>
                      <w:rFonts w:ascii="Arial" w:hAnsi="Arial" w:cs="Arial"/>
                      <w:color w:val="000000"/>
                      <w:sz w:val="27"/>
                      <w:szCs w:val="27"/>
                    </w:rPr>
                    <w:t>: Fica assegurado o direito dos empregados que até esta data recebam percentuais superiores aos previstos nesta cláusula.</w:t>
                  </w:r>
                </w:p>
                <w:p w:rsidR="00000000" w:rsidRDefault="00EB5F45">
                  <w:pPr>
                    <w:pStyle w:val="NormalWeb"/>
                    <w:jc w:val="both"/>
                    <w:rPr>
                      <w:color w:val="000000"/>
                      <w:sz w:val="27"/>
                      <w:szCs w:val="27"/>
                    </w:rPr>
                  </w:pPr>
                  <w:r>
                    <w:rPr>
                      <w:rStyle w:val="Forte"/>
                      <w:rFonts w:ascii="Arial" w:hAnsi="Arial" w:cs="Arial"/>
                      <w:color w:val="000000"/>
                      <w:sz w:val="27"/>
                      <w:szCs w:val="27"/>
                    </w:rPr>
                    <w:t>Parágrafo Terceiro</w:t>
                  </w:r>
                  <w:r>
                    <w:rPr>
                      <w:rFonts w:ascii="Arial" w:hAnsi="Arial" w:cs="Arial"/>
                      <w:color w:val="000000"/>
                      <w:sz w:val="27"/>
                      <w:szCs w:val="27"/>
                    </w:rPr>
                    <w:t>: Os hospitais que não possuírem local apropriado para o internamento de pacientes portadores de doença</w:t>
                  </w:r>
                  <w:r>
                    <w:rPr>
                      <w:rFonts w:ascii="Arial" w:hAnsi="Arial" w:cs="Arial"/>
                      <w:color w:val="000000"/>
                      <w:sz w:val="27"/>
                      <w:szCs w:val="27"/>
                    </w:rPr>
                    <w:t>s</w:t>
                  </w:r>
                  <w:r>
                    <w:rPr>
                      <w:rStyle w:val="apple-converted-space"/>
                      <w:rFonts w:ascii="Arial" w:hAnsi="Arial" w:cs="Arial"/>
                      <w:color w:val="000000"/>
                      <w:sz w:val="27"/>
                      <w:szCs w:val="27"/>
                    </w:rPr>
                    <w:t> </w:t>
                  </w:r>
                  <w:r>
                    <w:rPr>
                      <w:rStyle w:val="grame"/>
                      <w:rFonts w:ascii="Arial" w:hAnsi="Arial" w:cs="Arial"/>
                      <w:color w:val="000000"/>
                      <w:sz w:val="27"/>
                      <w:szCs w:val="27"/>
                    </w:rPr>
                    <w:t>infecto</w:t>
                  </w:r>
                  <w:r>
                    <w:rPr>
                      <w:rFonts w:ascii="Arial" w:hAnsi="Arial" w:cs="Arial"/>
                      <w:color w:val="000000"/>
                      <w:sz w:val="27"/>
                      <w:szCs w:val="27"/>
                    </w:rPr>
                    <w:t>-contagiosas, ficarão obrigado ao pagamento do adicional de 40% (quarenta por cento) para todos os empregados do setor, quando do internamento de algum paciente portador de tais doenças, devidamente comprovada.</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DÉCI</w:t>
                  </w:r>
                  <w:r>
                    <w:rPr>
                      <w:rFonts w:ascii="Arial" w:eastAsia="Times New Roman" w:hAnsi="Arial" w:cs="Arial"/>
                      <w:b/>
                      <w:bCs/>
                      <w:sz w:val="21"/>
                      <w:szCs w:val="21"/>
                    </w:rPr>
                    <w:t xml:space="preserve">MA QUARTA - ADICIONAL DE ANUÊNIO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Fica estabelecido o adicional de 1% (um por cento) por ano de serviço prestado para a mesma empresa, incidente sobre o salário base do empregado, computado os períodos completados ou que vierem a se completar na vigência</w:t>
                  </w:r>
                  <w:r>
                    <w:rPr>
                      <w:rFonts w:ascii="Arial" w:hAnsi="Arial" w:cs="Arial"/>
                      <w:color w:val="000000"/>
                      <w:sz w:val="27"/>
                      <w:szCs w:val="27"/>
                    </w:rPr>
                    <w:t xml:space="preserve"> desta CCT e a ser pago destacadamente. O anuênio fica limitado ao máximo de 12% (doze por </w:t>
                  </w:r>
                  <w:r>
                    <w:rPr>
                      <w:rFonts w:ascii="Arial" w:hAnsi="Arial" w:cs="Arial"/>
                      <w:color w:val="000000"/>
                      <w:sz w:val="27"/>
                      <w:szCs w:val="27"/>
                    </w:rPr>
                    <w:lastRenderedPageBreak/>
                    <w:t>cento).</w:t>
                  </w:r>
                </w:p>
                <w:p w:rsidR="00000000" w:rsidRDefault="00EB5F45">
                  <w:pPr>
                    <w:pStyle w:val="NormalWeb"/>
                    <w:jc w:val="both"/>
                    <w:rPr>
                      <w:color w:val="000000"/>
                      <w:sz w:val="27"/>
                      <w:szCs w:val="27"/>
                    </w:rPr>
                  </w:pPr>
                  <w:r>
                    <w:rPr>
                      <w:rStyle w:val="Forte"/>
                      <w:rFonts w:ascii="Arial" w:hAnsi="Arial" w:cs="Arial"/>
                      <w:color w:val="000000"/>
                      <w:sz w:val="27"/>
                      <w:szCs w:val="27"/>
                    </w:rPr>
                    <w:t>Parágrafo Primeiro:</w:t>
                  </w:r>
                  <w:r>
                    <w:rPr>
                      <w:rStyle w:val="apple-converted-space"/>
                      <w:rFonts w:ascii="Arial" w:hAnsi="Arial" w:cs="Arial"/>
                      <w:color w:val="000000"/>
                      <w:sz w:val="27"/>
                      <w:szCs w:val="27"/>
                    </w:rPr>
                    <w:t> </w:t>
                  </w:r>
                  <w:r>
                    <w:rPr>
                      <w:rFonts w:ascii="Arial" w:hAnsi="Arial" w:cs="Arial"/>
                      <w:color w:val="000000"/>
                      <w:sz w:val="27"/>
                      <w:szCs w:val="27"/>
                    </w:rPr>
                    <w:t>Fica expressamente vedada a redução do percentual de anuênio percebido pelos empregados que já recebam valores superiores a 12% (doze por</w:t>
                  </w:r>
                  <w:r>
                    <w:rPr>
                      <w:rFonts w:ascii="Arial" w:hAnsi="Arial" w:cs="Arial"/>
                      <w:color w:val="000000"/>
                      <w:sz w:val="27"/>
                      <w:szCs w:val="27"/>
                    </w:rPr>
                    <w:t xml:space="preserve"> cento).</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QUINTA - ADICIONAL DE ASSIDUIDADE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Com o objetivo de reduzir o número de faltas existentes na categoria, as partes convencionam que, aos empregados que durante o mês não</w:t>
                  </w:r>
                  <w:r>
                    <w:rPr>
                      <w:rStyle w:val="apple-converted-space"/>
                      <w:rFonts w:ascii="Arial" w:hAnsi="Arial" w:cs="Arial"/>
                      <w:color w:val="000000"/>
                    </w:rPr>
                    <w:t> </w:t>
                  </w:r>
                  <w:r>
                    <w:rPr>
                      <w:rStyle w:val="spelle"/>
                      <w:rFonts w:ascii="Arial" w:hAnsi="Arial" w:cs="Arial"/>
                      <w:color w:val="000000"/>
                    </w:rPr>
                    <w:t>possuire</w:t>
                  </w:r>
                  <w:r>
                    <w:rPr>
                      <w:rStyle w:val="spelle"/>
                      <w:rFonts w:ascii="Arial" w:hAnsi="Arial" w:cs="Arial"/>
                      <w:color w:val="000000"/>
                    </w:rPr>
                    <w:t>m</w:t>
                  </w:r>
                  <w:r>
                    <w:rPr>
                      <w:rStyle w:val="apple-converted-space"/>
                      <w:rFonts w:ascii="Arial" w:hAnsi="Arial" w:cs="Arial"/>
                      <w:color w:val="000000"/>
                    </w:rPr>
                    <w:t> </w:t>
                  </w:r>
                  <w:r>
                    <w:rPr>
                      <w:rStyle w:val="apple-converted-space"/>
                      <w:rFonts w:ascii="Arial" w:hAnsi="Arial" w:cs="Arial"/>
                      <w:color w:val="000000"/>
                    </w:rPr>
                    <w:t>qualquer atraso ou falta justificada ou injusti</w:t>
                  </w:r>
                  <w:r>
                    <w:rPr>
                      <w:rStyle w:val="apple-converted-space"/>
                      <w:rFonts w:ascii="Arial" w:hAnsi="Arial" w:cs="Arial"/>
                      <w:color w:val="000000"/>
                    </w:rPr>
                    <w:t>ficada, nem mesmo atestados médicos, será concedido um adicional de assiduidade equivalente a 2% (dois por cento) do salário base, a ser pago destacadamente</w:t>
                  </w:r>
                  <w:r>
                    <w:rPr>
                      <w:rStyle w:val="apple-converted-space"/>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Prêmios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DÉCIMA SEXTA - PROMOÇÃO DO ATENDENTE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 atendente de enfermagem será promo</w:t>
                  </w:r>
                  <w:r>
                    <w:rPr>
                      <w:rFonts w:ascii="Arial" w:hAnsi="Arial" w:cs="Arial"/>
                      <w:color w:val="000000"/>
                    </w:rPr>
                    <w:t>vido automaticamente para auxiliar, técnico ou enfermeiro, mediante a apresentação do protocolo provisório ou não, de inscrição no COREN</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SÉTIMA - ABONO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T</w:t>
                  </w:r>
                  <w:r>
                    <w:rPr>
                      <w:rFonts w:ascii="Arial" w:hAnsi="Arial" w:cs="Arial"/>
                      <w:color w:val="000000"/>
                      <w:sz w:val="27"/>
                      <w:szCs w:val="27"/>
                    </w:rPr>
                    <w:t>odo empregado que contar com mais de</w:t>
                  </w:r>
                  <w:r>
                    <w:rPr>
                      <w:rStyle w:val="apple-converted-space"/>
                      <w:rFonts w:ascii="Arial" w:hAnsi="Arial" w:cs="Arial"/>
                      <w:color w:val="000000"/>
                      <w:sz w:val="27"/>
                      <w:szCs w:val="27"/>
                    </w:rPr>
                    <w:t> </w:t>
                  </w:r>
                  <w:r>
                    <w:rPr>
                      <w:rStyle w:val="grame"/>
                      <w:rFonts w:ascii="Arial" w:hAnsi="Arial" w:cs="Arial"/>
                      <w:color w:val="000000"/>
                      <w:sz w:val="27"/>
                      <w:szCs w:val="27"/>
                    </w:rPr>
                    <w:t>5</w:t>
                  </w:r>
                  <w:r>
                    <w:rPr>
                      <w:rStyle w:val="apple-converted-space"/>
                      <w:rFonts w:ascii="Arial" w:hAnsi="Arial" w:cs="Arial"/>
                      <w:color w:val="000000"/>
                      <w:sz w:val="27"/>
                      <w:szCs w:val="27"/>
                    </w:rPr>
                    <w:t> </w:t>
                  </w:r>
                  <w:r>
                    <w:rPr>
                      <w:rStyle w:val="apple-converted-space"/>
                      <w:rFonts w:ascii="Arial" w:hAnsi="Arial" w:cs="Arial"/>
                      <w:color w:val="000000"/>
                      <w:sz w:val="27"/>
                      <w:szCs w:val="27"/>
                    </w:rPr>
                    <w:t>(cinco) anos de serviç</w:t>
                  </w:r>
                  <w:r>
                    <w:rPr>
                      <w:rStyle w:val="apple-converted-space"/>
                      <w:rFonts w:ascii="Arial" w:hAnsi="Arial" w:cs="Arial"/>
                      <w:color w:val="000000"/>
                      <w:sz w:val="27"/>
                      <w:szCs w:val="27"/>
                    </w:rPr>
                    <w:t>o da mesma empresa e que vier a se aposentar fará jus ao recebimento de um prêmio correspondente ao valor de sua última remuneração. Este prêmio somente é devido quando do pagamento da rescisão do contrato de trabalho</w:t>
                  </w:r>
                  <w:r>
                    <w:rPr>
                      <w:rStyle w:val="apple-converted-space"/>
                      <w:rFonts w:ascii="Arial" w:hAnsi="Arial" w:cs="Arial"/>
                      <w:color w:val="000000"/>
                      <w:sz w:val="27"/>
                      <w:szCs w:val="27"/>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DÉC</w:t>
                  </w:r>
                  <w:r>
                    <w:rPr>
                      <w:rFonts w:ascii="Arial" w:eastAsia="Times New Roman" w:hAnsi="Arial" w:cs="Arial"/>
                      <w:b/>
                      <w:bCs/>
                      <w:sz w:val="21"/>
                      <w:szCs w:val="21"/>
                    </w:rPr>
                    <w:t xml:space="preserve">IMA OITAVA - AUXÍLIO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sz w:val="27"/>
                      <w:szCs w:val="27"/>
                    </w:rPr>
                    <w:t>Os empregadores concederão a todos os empregados uma cesta básica mensal equivalente, no mínimo, a </w:t>
                  </w:r>
                  <w:r>
                    <w:rPr>
                      <w:rStyle w:val="Forte"/>
                      <w:rFonts w:ascii="Arial" w:hAnsi="Arial" w:cs="Arial"/>
                      <w:sz w:val="27"/>
                      <w:szCs w:val="27"/>
                    </w:rPr>
                    <w:t>R$ 80,00 (oitenta reais).</w:t>
                  </w:r>
                </w:p>
                <w:p w:rsidR="00000000" w:rsidRDefault="00EB5F45">
                  <w:pPr>
                    <w:pStyle w:val="NormalWeb"/>
                    <w:jc w:val="both"/>
                    <w:rPr>
                      <w:rFonts w:ascii="Arial" w:hAnsi="Arial" w:cs="Arial"/>
                      <w:sz w:val="21"/>
                      <w:szCs w:val="21"/>
                    </w:rPr>
                  </w:pPr>
                  <w:r>
                    <w:rPr>
                      <w:rStyle w:val="Forte"/>
                      <w:rFonts w:ascii="Arial" w:hAnsi="Arial" w:cs="Arial"/>
                      <w:sz w:val="27"/>
                      <w:szCs w:val="27"/>
                    </w:rPr>
                    <w:t>Parágrafo 1º: </w:t>
                  </w:r>
                  <w:r>
                    <w:rPr>
                      <w:rFonts w:ascii="Arial" w:hAnsi="Arial" w:cs="Arial"/>
                      <w:sz w:val="27"/>
                      <w:szCs w:val="27"/>
                    </w:rPr>
                    <w:t xml:space="preserve">A critério dos empregadores, a cesta-básica poderá </w:t>
                  </w:r>
                  <w:r>
                    <w:rPr>
                      <w:rFonts w:ascii="Arial" w:hAnsi="Arial" w:cs="Arial"/>
                      <w:sz w:val="27"/>
                      <w:szCs w:val="27"/>
                    </w:rPr>
                    <w:t xml:space="preserve">ser concedida em dinheiro e paga de modo destacado até o dia 25 de cada mês, </w:t>
                  </w:r>
                  <w:r>
                    <w:rPr>
                      <w:rFonts w:ascii="Arial" w:hAnsi="Arial" w:cs="Arial"/>
                      <w:sz w:val="27"/>
                      <w:szCs w:val="27"/>
                    </w:rPr>
                    <w:lastRenderedPageBreak/>
                    <w:t>preferencialmente junto com a antecipação salarial (vale), se concedido.</w:t>
                  </w:r>
                </w:p>
                <w:p w:rsidR="00000000" w:rsidRDefault="00EB5F45">
                  <w:pPr>
                    <w:pStyle w:val="NormalWeb"/>
                    <w:jc w:val="both"/>
                    <w:rPr>
                      <w:rFonts w:ascii="Arial" w:hAnsi="Arial" w:cs="Arial"/>
                      <w:sz w:val="21"/>
                      <w:szCs w:val="21"/>
                    </w:rPr>
                  </w:pPr>
                  <w:r>
                    <w:rPr>
                      <w:rStyle w:val="Forte"/>
                      <w:rFonts w:ascii="Arial" w:hAnsi="Arial" w:cs="Arial"/>
                      <w:sz w:val="27"/>
                      <w:szCs w:val="27"/>
                    </w:rPr>
                    <w:t>Parágrafo 2º:</w:t>
                  </w:r>
                  <w:r>
                    <w:rPr>
                      <w:rFonts w:ascii="Arial" w:hAnsi="Arial" w:cs="Arial"/>
                      <w:sz w:val="27"/>
                      <w:szCs w:val="27"/>
                    </w:rPr>
                    <w:t> A critério dos empregadores, a cesta-básica poderá ser substituida pelo auxílio-alimentação,</w:t>
                  </w:r>
                  <w:r>
                    <w:rPr>
                      <w:rFonts w:ascii="Arial" w:hAnsi="Arial" w:cs="Arial"/>
                      <w:sz w:val="27"/>
                      <w:szCs w:val="27"/>
                    </w:rPr>
                    <w:t xml:space="preserve"> auxílio-refeição, ticket, vale-refeição, fornecimento deste benefício ou outro similar e que seja voltado à alimentação do trabalhador.</w:t>
                  </w:r>
                </w:p>
                <w:p w:rsidR="00000000" w:rsidRDefault="00EB5F45">
                  <w:pPr>
                    <w:pStyle w:val="NormalWeb"/>
                    <w:jc w:val="both"/>
                    <w:rPr>
                      <w:rFonts w:ascii="Arial" w:hAnsi="Arial" w:cs="Arial"/>
                      <w:sz w:val="21"/>
                      <w:szCs w:val="21"/>
                    </w:rPr>
                  </w:pPr>
                  <w:r>
                    <w:rPr>
                      <w:rStyle w:val="Forte"/>
                      <w:rFonts w:ascii="Arial" w:hAnsi="Arial" w:cs="Arial"/>
                      <w:sz w:val="27"/>
                      <w:szCs w:val="27"/>
                    </w:rPr>
                    <w:t>Parágrafo 3º</w:t>
                  </w:r>
                  <w:r>
                    <w:rPr>
                      <w:rFonts w:ascii="Arial" w:hAnsi="Arial" w:cs="Arial"/>
                      <w:sz w:val="27"/>
                      <w:szCs w:val="27"/>
                    </w:rPr>
                    <w:t>: O benefício estabelecido nesta cláusula não possui natureza salarial e não constitui, para todos os efeit</w:t>
                  </w:r>
                  <w:r>
                    <w:rPr>
                      <w:rFonts w:ascii="Arial" w:hAnsi="Arial" w:cs="Arial"/>
                      <w:sz w:val="27"/>
                      <w:szCs w:val="27"/>
                    </w:rPr>
                    <w:t>os legais, salário</w:t>
                  </w:r>
                  <w:r>
                    <w:rPr>
                      <w:rStyle w:val="nfase"/>
                      <w:rFonts w:ascii="Arial" w:hAnsi="Arial" w:cs="Arial"/>
                      <w:sz w:val="27"/>
                      <w:szCs w:val="27"/>
                    </w:rPr>
                    <w:t> in natura</w:t>
                  </w:r>
                  <w:r>
                    <w:rPr>
                      <w:rFonts w:ascii="Arial" w:hAnsi="Arial" w:cs="Arial"/>
                      <w:sz w:val="27"/>
                      <w:szCs w:val="27"/>
                    </w:rPr>
                    <w:t>, não servindo de base de cálculo de férias, 13º salário, FGTS, INSS, imposto de renda, entre outros.</w:t>
                  </w:r>
                </w:p>
                <w:p w:rsidR="00000000" w:rsidRDefault="00EB5F45">
                  <w:pPr>
                    <w:pStyle w:val="NormalWeb"/>
                    <w:jc w:val="both"/>
                    <w:rPr>
                      <w:rFonts w:ascii="Arial" w:hAnsi="Arial" w:cs="Arial"/>
                      <w:sz w:val="21"/>
                      <w:szCs w:val="21"/>
                    </w:rPr>
                  </w:pPr>
                  <w:r>
                    <w:rPr>
                      <w:rFonts w:ascii="Arial" w:hAnsi="Arial" w:cs="Arial"/>
                      <w:sz w:val="27"/>
                      <w:szCs w:val="27"/>
                    </w:rPr>
                    <w:t> </w:t>
                  </w:r>
                </w:p>
                <w:p w:rsidR="00000000" w:rsidRDefault="00EB5F45">
                  <w:pPr>
                    <w:divId w:val="264118457"/>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DÉCIMA NONA - VALE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color w:val="000000"/>
                    </w:rPr>
                    <w:t>As empresas fornecerão vale-transporte nos termos da leg</w:t>
                  </w:r>
                  <w:r>
                    <w:rPr>
                      <w:rFonts w:ascii="Arial" w:hAnsi="Arial" w:cs="Arial"/>
                      <w:color w:val="000000"/>
                    </w:rPr>
                    <w:t>islação em vigor</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VIGÉSIMA - AUXÍLIO FUNERAL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sz w:val="21"/>
                      <w:szCs w:val="21"/>
                    </w:rPr>
                    <w:t xml:space="preserve">Fica estabelecido na presente Convenção Coletiva de Trabalho 2019x2020 que os empregadores efetuarão uma contribuição mensal, por cada funcionário registrado e pertencente </w:t>
                  </w:r>
                  <w:r>
                    <w:rPr>
                      <w:rFonts w:ascii="Arial" w:hAnsi="Arial" w:cs="Arial"/>
                      <w:sz w:val="21"/>
                      <w:szCs w:val="21"/>
                    </w:rPr>
                    <w:t xml:space="preserve">a esta categoria, para que o Sindicato obreiro institua o auxílio funeral, de responsabilidade exclusiva do Sindicato laboral (SEESSA). O benefício é </w:t>
                  </w:r>
                  <w:r>
                    <w:rPr>
                      <w:rFonts w:ascii="Arial" w:hAnsi="Arial" w:cs="Arial"/>
                      <w:sz w:val="21"/>
                      <w:szCs w:val="21"/>
                      <w:u w:val="single"/>
                    </w:rPr>
                    <w:t>custeado mensalmente pelos Empregadores</w:t>
                  </w:r>
                  <w:r>
                    <w:rPr>
                      <w:rFonts w:ascii="Arial" w:hAnsi="Arial" w:cs="Arial"/>
                      <w:sz w:val="21"/>
                      <w:szCs w:val="21"/>
                    </w:rPr>
                    <w:t xml:space="preserve"> e a indenização em caso de ó</w:t>
                  </w:r>
                  <w:r>
                    <w:rPr>
                      <w:rFonts w:ascii="Arial" w:hAnsi="Arial" w:cs="Arial"/>
                      <w:sz w:val="21"/>
                      <w:szCs w:val="21"/>
                    </w:rPr>
                    <w:t xml:space="preserve">bito de trabalhador membro da categoria será paga pela entidade sindical laboral. Pela natureza assistencial, este benefício não se confunde com seguro de vida e auxílio funeral contratado via seguradoras/corretoras, ainda que mantidos pelos empregadores, </w:t>
                  </w:r>
                  <w:r>
                    <w:rPr>
                      <w:rFonts w:ascii="Arial" w:hAnsi="Arial" w:cs="Arial"/>
                      <w:sz w:val="21"/>
                      <w:szCs w:val="21"/>
                    </w:rPr>
                    <w:t>sendo um benefício derivado de Convenção Coletiva de Trabalho.</w:t>
                  </w:r>
                </w:p>
                <w:p w:rsidR="00000000" w:rsidRDefault="00EB5F4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Todos os </w:t>
                  </w:r>
                  <w:r>
                    <w:rPr>
                      <w:rStyle w:val="Forte"/>
                      <w:rFonts w:ascii="Arial" w:hAnsi="Arial" w:cs="Arial"/>
                      <w:sz w:val="21"/>
                      <w:szCs w:val="21"/>
                    </w:rPr>
                    <w:t>EMPREGADORES</w:t>
                  </w:r>
                  <w:r>
                    <w:rPr>
                      <w:rFonts w:ascii="Arial" w:hAnsi="Arial" w:cs="Arial"/>
                      <w:sz w:val="21"/>
                      <w:szCs w:val="21"/>
                    </w:rPr>
                    <w:t xml:space="preserve"> pertencentes à categoria econômica, arcarão, compulsoriamente, a partir da COMPETÊNCIA DE maio/2020 (pagamento em junho/2020), com o </w:t>
                  </w:r>
                  <w:r>
                    <w:rPr>
                      <w:rFonts w:ascii="Arial" w:hAnsi="Arial" w:cs="Arial"/>
                      <w:sz w:val="21"/>
                      <w:szCs w:val="21"/>
                      <w:u w:val="single"/>
                    </w:rPr>
                    <w:t>custeio mensal</w:t>
                  </w:r>
                  <w:r>
                    <w:rPr>
                      <w:rFonts w:ascii="Arial" w:hAnsi="Arial" w:cs="Arial"/>
                      <w:sz w:val="21"/>
                      <w:szCs w:val="21"/>
                    </w:rPr>
                    <w:t xml:space="preserve"> do </w:t>
                  </w:r>
                  <w:r>
                    <w:rPr>
                      <w:rStyle w:val="Forte"/>
                      <w:rFonts w:ascii="Arial" w:hAnsi="Arial" w:cs="Arial"/>
                      <w:sz w:val="21"/>
                      <w:szCs w:val="21"/>
                    </w:rPr>
                    <w:t>“BENEFÍCIO ASSISTENCIAL FUNERAL - “AUXÍLIO FUNERAL</w:t>
                  </w:r>
                  <w:r>
                    <w:rPr>
                      <w:rFonts w:ascii="Arial" w:hAnsi="Arial" w:cs="Arial"/>
                      <w:sz w:val="21"/>
                      <w:szCs w:val="21"/>
                    </w:rPr>
                    <w:t>”, nos seguintes valores:</w:t>
                  </w:r>
                </w:p>
                <w:p w:rsidR="00000000" w:rsidRDefault="00EB5F45">
                  <w:pPr>
                    <w:pStyle w:val="NormalWeb"/>
                    <w:rPr>
                      <w:rFonts w:ascii="Arial" w:hAnsi="Arial" w:cs="Arial"/>
                      <w:sz w:val="21"/>
                      <w:szCs w:val="21"/>
                    </w:rPr>
                  </w:pPr>
                  <w:r>
                    <w:rPr>
                      <w:rFonts w:ascii="Arial" w:hAnsi="Arial" w:cs="Arial"/>
                      <w:sz w:val="21"/>
                      <w:szCs w:val="21"/>
                    </w:rPr>
                    <w:t>a)    Faixa 1 – valor mensal de R$ 30,00 (trinta reais) por empregado, para empregadores com até 50 empregados;</w:t>
                  </w:r>
                </w:p>
                <w:p w:rsidR="00000000" w:rsidRDefault="00EB5F45">
                  <w:pPr>
                    <w:pStyle w:val="NormalWeb"/>
                    <w:rPr>
                      <w:rFonts w:ascii="Arial" w:hAnsi="Arial" w:cs="Arial"/>
                      <w:sz w:val="21"/>
                      <w:szCs w:val="21"/>
                    </w:rPr>
                  </w:pPr>
                  <w:r>
                    <w:rPr>
                      <w:rFonts w:ascii="Arial" w:hAnsi="Arial" w:cs="Arial"/>
                      <w:sz w:val="21"/>
                      <w:szCs w:val="21"/>
                    </w:rPr>
                    <w:t>b)    Faixa 2 – valor mensal de R$ 15,00 (quinze reais) por empregad</w:t>
                  </w:r>
                  <w:r>
                    <w:rPr>
                      <w:rFonts w:ascii="Arial" w:hAnsi="Arial" w:cs="Arial"/>
                      <w:sz w:val="21"/>
                      <w:szCs w:val="21"/>
                    </w:rPr>
                    <w:t>o, para empregadores com 51 até 80 empregados;</w:t>
                  </w:r>
                </w:p>
                <w:p w:rsidR="00000000" w:rsidRDefault="00EB5F45">
                  <w:pPr>
                    <w:pStyle w:val="NormalWeb"/>
                    <w:rPr>
                      <w:rFonts w:ascii="Arial" w:hAnsi="Arial" w:cs="Arial"/>
                      <w:sz w:val="21"/>
                      <w:szCs w:val="21"/>
                    </w:rPr>
                  </w:pPr>
                  <w:r>
                    <w:rPr>
                      <w:rFonts w:ascii="Arial" w:hAnsi="Arial" w:cs="Arial"/>
                      <w:sz w:val="21"/>
                      <w:szCs w:val="21"/>
                    </w:rPr>
                    <w:t>c)     Faixa 3 – valor mensal de R$ 6,00 (seis reais) por empregado, para empregadores com mais de 80 empregados.</w:t>
                  </w:r>
                </w:p>
                <w:p w:rsidR="00000000" w:rsidRDefault="00EB5F45">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 xml:space="preserve">O pagamento deverá ser realizado até a data de quitação dos salários (até o </w:t>
                  </w:r>
                  <w:r>
                    <w:rPr>
                      <w:rFonts w:ascii="Arial" w:hAnsi="Arial" w:cs="Arial"/>
                      <w:sz w:val="21"/>
                      <w:szCs w:val="21"/>
                    </w:rPr>
                    <w:t xml:space="preserve">quinto </w:t>
                  </w:r>
                  <w:r>
                    <w:rPr>
                      <w:rFonts w:ascii="Arial" w:hAnsi="Arial" w:cs="Arial"/>
                      <w:sz w:val="21"/>
                      <w:szCs w:val="21"/>
                    </w:rPr>
                    <w:lastRenderedPageBreak/>
                    <w:t>dia útil do mês subsequente ao vencido) conforme indicado pelo Sindicato obreiro, mediante recolhimento por meio de boleto bancário a ser emitido pelo site do SEESSA, assim que houver a disponibilização de tal sistema. Até a disponibilização do sist</w:t>
                  </w:r>
                  <w:r>
                    <w:rPr>
                      <w:rFonts w:ascii="Arial" w:hAnsi="Arial" w:cs="Arial"/>
                      <w:sz w:val="21"/>
                      <w:szCs w:val="21"/>
                    </w:rPr>
                    <w:t xml:space="preserve">ema de emissão de boletos, o pagamento deverá ser feito mediante transferência bancária eletrônica ou depósito bancário para a seguinte conta de destino: Banco: </w:t>
                  </w:r>
                  <w:r>
                    <w:rPr>
                      <w:rStyle w:val="Forte"/>
                      <w:rFonts w:ascii="Arial" w:hAnsi="Arial" w:cs="Arial"/>
                      <w:sz w:val="21"/>
                      <w:szCs w:val="21"/>
                    </w:rPr>
                    <w:t>Caixa Econômica Federal</w:t>
                  </w:r>
                  <w:r>
                    <w:rPr>
                      <w:rFonts w:ascii="Arial" w:hAnsi="Arial" w:cs="Arial"/>
                      <w:sz w:val="21"/>
                      <w:szCs w:val="21"/>
                    </w:rPr>
                    <w:t xml:space="preserve">, </w:t>
                  </w:r>
                  <w:r>
                    <w:rPr>
                      <w:rStyle w:val="Forte"/>
                      <w:rFonts w:ascii="Arial" w:hAnsi="Arial" w:cs="Arial"/>
                      <w:sz w:val="21"/>
                      <w:szCs w:val="21"/>
                    </w:rPr>
                    <w:t xml:space="preserve">Agência 0379, operação 003, conta corrente 00000332-4 de titularidade </w:t>
                  </w:r>
                  <w:r>
                    <w:rPr>
                      <w:rStyle w:val="Forte"/>
                      <w:rFonts w:ascii="Arial" w:hAnsi="Arial" w:cs="Arial"/>
                      <w:sz w:val="21"/>
                      <w:szCs w:val="21"/>
                    </w:rPr>
                    <w:t>do Sindicato dos Empregados em Estabelecimentos de Serviços de Saúde de Apucarana e Região – CNPJ 78.299.864/0001-43</w:t>
                  </w:r>
                  <w:r>
                    <w:rPr>
                      <w:rFonts w:ascii="Arial" w:hAnsi="Arial" w:cs="Arial"/>
                      <w:sz w:val="21"/>
                      <w:szCs w:val="21"/>
                    </w:rPr>
                    <w:t>. O não pagamento dos valores ensejará na aplicação de multa de 2% (dois por cento) e juros de 1% (um por cento) ao mês.</w:t>
                  </w:r>
                </w:p>
                <w:p w:rsidR="00000000" w:rsidRDefault="00EB5F45">
                  <w:pPr>
                    <w:pStyle w:val="NormalWeb"/>
                    <w:rPr>
                      <w:rFonts w:ascii="Arial" w:hAnsi="Arial" w:cs="Arial"/>
                      <w:sz w:val="21"/>
                      <w:szCs w:val="21"/>
                    </w:rPr>
                  </w:pPr>
                  <w:r>
                    <w:rPr>
                      <w:rStyle w:val="Forte"/>
                      <w:rFonts w:ascii="Arial" w:hAnsi="Arial" w:cs="Arial"/>
                      <w:sz w:val="21"/>
                      <w:szCs w:val="21"/>
                    </w:rPr>
                    <w:t>Parágrafo Terceiro:</w:t>
                  </w:r>
                  <w:r>
                    <w:rPr>
                      <w:rStyle w:val="Forte"/>
                      <w:rFonts w:ascii="Arial" w:hAnsi="Arial" w:cs="Arial"/>
                      <w:sz w:val="21"/>
                      <w:szCs w:val="21"/>
                    </w:rPr>
                    <w:t xml:space="preserve"> </w:t>
                  </w:r>
                  <w:r>
                    <w:rPr>
                      <w:rFonts w:ascii="Arial" w:hAnsi="Arial" w:cs="Arial"/>
                      <w:sz w:val="21"/>
                      <w:szCs w:val="21"/>
                    </w:rPr>
                    <w:t xml:space="preserve">Os empregadores, ao efetuarem os pagamentos, ficam obrigados a adotar meio de identificação dos depósitos/transferências, bem como a remeter, até o dia 15 de cada mês, o respectivo comprovante de pagamento para o e-mail </w:t>
                  </w:r>
                  <w:hyperlink r:id="rId4" w:history="1">
                    <w:r>
                      <w:rPr>
                        <w:rStyle w:val="Forte"/>
                        <w:rFonts w:ascii="Arial" w:hAnsi="Arial" w:cs="Arial"/>
                        <w:color w:val="0000FF"/>
                        <w:sz w:val="21"/>
                        <w:szCs w:val="21"/>
                        <w:u w:val="single"/>
                      </w:rPr>
                      <w:t>seessaapuc@outlook.com</w:t>
                    </w:r>
                  </w:hyperlink>
                  <w:r>
                    <w:rPr>
                      <w:rStyle w:val="Forte"/>
                      <w:rFonts w:ascii="Arial" w:hAnsi="Arial" w:cs="Arial"/>
                      <w:sz w:val="21"/>
                      <w:szCs w:val="21"/>
                    </w:rPr>
                    <w:t>.</w:t>
                  </w:r>
                </w:p>
                <w:p w:rsidR="00000000" w:rsidRDefault="00EB5F45">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O custeio mensal do Benefício assistencial funeral “Auxilio Funeral” será de responsabilidade integral dos empregadores, ficando vedado qualquer desconto a este título no salário do trabalhador. O pagame</w:t>
                  </w:r>
                  <w:r>
                    <w:rPr>
                      <w:rFonts w:ascii="Arial" w:hAnsi="Arial" w:cs="Arial"/>
                      <w:sz w:val="21"/>
                      <w:szCs w:val="21"/>
                    </w:rPr>
                    <w:t xml:space="preserve">nto será devido em relação a cada trabalhador em atividade, não sendo extensivos aos afastados em auxilio-doença, auxílio-doença acidentário ou licença sem vencimentos. Consideram-se ativas as trabalhadoras em gozo de licença maternidade. Também não farão </w:t>
                  </w:r>
                  <w:r>
                    <w:rPr>
                      <w:rFonts w:ascii="Arial" w:hAnsi="Arial" w:cs="Arial"/>
                      <w:sz w:val="21"/>
                      <w:szCs w:val="21"/>
                    </w:rPr>
                    <w:t>jus a este benefícios os empregados em período de experiência e os aprendizes.</w:t>
                  </w:r>
                </w:p>
                <w:p w:rsidR="00000000" w:rsidRDefault="00EB5F45">
                  <w:pPr>
                    <w:pStyle w:val="NormalWeb"/>
                    <w:rPr>
                      <w:rFonts w:ascii="Arial" w:hAnsi="Arial" w:cs="Arial"/>
                      <w:sz w:val="21"/>
                      <w:szCs w:val="21"/>
                    </w:rPr>
                  </w:pPr>
                  <w:r>
                    <w:rPr>
                      <w:rStyle w:val="Forte"/>
                      <w:rFonts w:ascii="Arial" w:hAnsi="Arial" w:cs="Arial"/>
                      <w:sz w:val="21"/>
                      <w:szCs w:val="21"/>
                    </w:rPr>
                    <w:t>Parágrafo Quinto: </w:t>
                  </w:r>
                  <w:r>
                    <w:rPr>
                      <w:rFonts w:ascii="Arial" w:hAnsi="Arial" w:cs="Arial"/>
                      <w:sz w:val="21"/>
                      <w:szCs w:val="21"/>
                    </w:rPr>
                    <w:t>Os empregadores encaminharão ao SEESSA, nos meses de MAIO e SETEMBRO a cópia da CAGED (ou outro documento que vier substituí-lo) a fim de comprovar a relação d</w:t>
                  </w:r>
                  <w:r>
                    <w:rPr>
                      <w:rFonts w:ascii="Arial" w:hAnsi="Arial" w:cs="Arial"/>
                      <w:sz w:val="21"/>
                      <w:szCs w:val="21"/>
                    </w:rPr>
                    <w:t>e empregados vinculados a cada instituição. O não encaminhamento da CAGED nos meses acordados ensejará o pagamento da multa convencional, de forma cumulativa.</w:t>
                  </w:r>
                </w:p>
                <w:p w:rsidR="00000000" w:rsidRDefault="00EB5F45">
                  <w:pPr>
                    <w:pStyle w:val="NormalWeb"/>
                    <w:rPr>
                      <w:rFonts w:ascii="Arial" w:hAnsi="Arial" w:cs="Arial"/>
                      <w:sz w:val="21"/>
                      <w:szCs w:val="21"/>
                    </w:rPr>
                  </w:pPr>
                  <w:r>
                    <w:rPr>
                      <w:rStyle w:val="Forte"/>
                      <w:rFonts w:ascii="Arial" w:hAnsi="Arial" w:cs="Arial"/>
                      <w:sz w:val="21"/>
                      <w:szCs w:val="21"/>
                    </w:rPr>
                    <w:t>Parágrafo Sexto:</w:t>
                  </w:r>
                  <w:r>
                    <w:rPr>
                      <w:rFonts w:ascii="Arial" w:hAnsi="Arial" w:cs="Arial"/>
                      <w:sz w:val="21"/>
                      <w:szCs w:val="21"/>
                    </w:rPr>
                    <w:t xml:space="preserve"> </w:t>
                  </w:r>
                  <w:r>
                    <w:rPr>
                      <w:rStyle w:val="Forte"/>
                      <w:rFonts w:ascii="Arial" w:hAnsi="Arial" w:cs="Arial"/>
                      <w:sz w:val="21"/>
                      <w:szCs w:val="21"/>
                    </w:rPr>
                    <w:t>DA INDENIZAÇÃO EM CASO DE ÓBITO</w:t>
                  </w:r>
                  <w:r>
                    <w:rPr>
                      <w:rFonts w:ascii="Arial" w:hAnsi="Arial" w:cs="Arial"/>
                      <w:sz w:val="21"/>
                      <w:szCs w:val="21"/>
                    </w:rPr>
                    <w:t>: A indenização em caso de óbito do trabalhador p</w:t>
                  </w:r>
                  <w:r>
                    <w:rPr>
                      <w:rFonts w:ascii="Arial" w:hAnsi="Arial" w:cs="Arial"/>
                      <w:sz w:val="21"/>
                      <w:szCs w:val="21"/>
                    </w:rPr>
                    <w:t xml:space="preserve">ertencente à categoria abrangida por esta Convenção, independentemente do número de vínculos de emprego, será paga pelo Sindicato Profissional, na forma estabelecida por sua Diretoria, e corresponderá, no mínimo, a </w:t>
                  </w:r>
                  <w:r>
                    <w:rPr>
                      <w:rStyle w:val="Forte"/>
                      <w:rFonts w:ascii="Arial" w:hAnsi="Arial" w:cs="Arial"/>
                      <w:sz w:val="21"/>
                      <w:szCs w:val="21"/>
                    </w:rPr>
                    <w:t>R$ 1.200,00 (um mil e duzentos reais)</w:t>
                  </w:r>
                  <w:r>
                    <w:rPr>
                      <w:rFonts w:ascii="Arial" w:hAnsi="Arial" w:cs="Arial"/>
                      <w:sz w:val="21"/>
                      <w:szCs w:val="21"/>
                    </w:rPr>
                    <w:t xml:space="preserve"> qua</w:t>
                  </w:r>
                  <w:r>
                    <w:rPr>
                      <w:rFonts w:ascii="Arial" w:hAnsi="Arial" w:cs="Arial"/>
                      <w:sz w:val="21"/>
                      <w:szCs w:val="21"/>
                    </w:rPr>
                    <w:t>ndo da ocorrência de morte acidental ou natural. Considerando que a cláusula está sendo implementada nesta CCT, as partes estabelecem que o valor da indenização será revisto futuramente, na medida em que os aportes de recursos pelos empregadores possibilit</w:t>
                  </w:r>
                  <w:r>
                    <w:rPr>
                      <w:rFonts w:ascii="Arial" w:hAnsi="Arial" w:cs="Arial"/>
                      <w:sz w:val="21"/>
                      <w:szCs w:val="21"/>
                    </w:rPr>
                    <w:t>em ao SEESSA a majoração do valor.</w:t>
                  </w:r>
                </w:p>
                <w:p w:rsidR="00000000" w:rsidRDefault="00EB5F45">
                  <w:pPr>
                    <w:pStyle w:val="NormalWeb"/>
                    <w:rPr>
                      <w:rFonts w:ascii="Arial" w:hAnsi="Arial" w:cs="Arial"/>
                      <w:sz w:val="21"/>
                      <w:szCs w:val="21"/>
                    </w:rPr>
                  </w:pPr>
                  <w:r>
                    <w:rPr>
                      <w:rStyle w:val="Forte"/>
                      <w:rFonts w:ascii="Arial" w:hAnsi="Arial" w:cs="Arial"/>
                      <w:sz w:val="21"/>
                      <w:szCs w:val="21"/>
                    </w:rPr>
                    <w:t>Parágrafo Sétimo</w:t>
                  </w:r>
                  <w:r>
                    <w:rPr>
                      <w:rFonts w:ascii="Arial" w:hAnsi="Arial" w:cs="Arial"/>
                      <w:sz w:val="21"/>
                      <w:szCs w:val="21"/>
                    </w:rPr>
                    <w:t>: Fica facultado ao Sindicato Profissional, por meio de seus órgãos deliberativos competentes, estabelecer benefícios diferenciados para os trabalhadores associados à entidade, passíveis de serem custeados</w:t>
                  </w:r>
                  <w:r>
                    <w:rPr>
                      <w:rFonts w:ascii="Arial" w:hAnsi="Arial" w:cs="Arial"/>
                      <w:sz w:val="21"/>
                      <w:szCs w:val="21"/>
                    </w:rPr>
                    <w:t xml:space="preserve"> a partir da arrecadação do Auxilio Funeral.</w:t>
                  </w:r>
                </w:p>
                <w:p w:rsidR="00000000" w:rsidRDefault="00EB5F45">
                  <w:pPr>
                    <w:pStyle w:val="NormalWeb"/>
                    <w:rPr>
                      <w:rFonts w:ascii="Arial" w:hAnsi="Arial" w:cs="Arial"/>
                      <w:sz w:val="21"/>
                      <w:szCs w:val="21"/>
                    </w:rPr>
                  </w:pPr>
                  <w:r>
                    <w:rPr>
                      <w:rStyle w:val="Forte"/>
                      <w:rFonts w:ascii="Arial" w:hAnsi="Arial" w:cs="Arial"/>
                      <w:sz w:val="21"/>
                      <w:szCs w:val="21"/>
                    </w:rPr>
                    <w:t>Parágrafo Oitavo:</w:t>
                  </w:r>
                  <w:r>
                    <w:rPr>
                      <w:rFonts w:ascii="Arial" w:hAnsi="Arial" w:cs="Arial"/>
                      <w:sz w:val="21"/>
                      <w:szCs w:val="21"/>
                    </w:rPr>
                    <w:t xml:space="preserve"> O pagamento da indenização deverá ser requerido pelo interessado, em até 90 dias contados do óbito, mediante preenchimento de formulário próprio a ser retirado junto ao Sindicato Profissional e</w:t>
                  </w:r>
                  <w:r>
                    <w:rPr>
                      <w:rFonts w:ascii="Arial" w:hAnsi="Arial" w:cs="Arial"/>
                      <w:sz w:val="21"/>
                      <w:szCs w:val="21"/>
                    </w:rPr>
                    <w:t xml:space="preserve"> será feito aos dependentes legais, preferencialmente aos dependentes previdenciários, em frações iguais. Em caso de beneficiários incapazes, o pagamento será feito na pessoa de seu representante legal. Ausentes os dependentes legais/previdenciários, o pag</w:t>
                  </w:r>
                  <w:r>
                    <w:rPr>
                      <w:rFonts w:ascii="Arial" w:hAnsi="Arial" w:cs="Arial"/>
                      <w:sz w:val="21"/>
                      <w:szCs w:val="21"/>
                    </w:rPr>
                    <w:t>amento será feito na ordem de vocação hereditária prevista na Lei Civil, na proporção da partilha de bens.</w:t>
                  </w:r>
                </w:p>
                <w:p w:rsidR="00000000" w:rsidRDefault="00EB5F45">
                  <w:pPr>
                    <w:pStyle w:val="NormalWeb"/>
                    <w:rPr>
                      <w:rFonts w:ascii="Arial" w:hAnsi="Arial" w:cs="Arial"/>
                      <w:sz w:val="21"/>
                      <w:szCs w:val="21"/>
                    </w:rPr>
                  </w:pPr>
                  <w:r>
                    <w:rPr>
                      <w:rStyle w:val="Forte"/>
                      <w:rFonts w:ascii="Arial" w:hAnsi="Arial" w:cs="Arial"/>
                      <w:sz w:val="21"/>
                      <w:szCs w:val="21"/>
                    </w:rPr>
                    <w:t>Parágrafo Nono</w:t>
                  </w:r>
                  <w:r>
                    <w:rPr>
                      <w:rFonts w:ascii="Arial" w:hAnsi="Arial" w:cs="Arial"/>
                      <w:sz w:val="21"/>
                      <w:szCs w:val="21"/>
                    </w:rPr>
                    <w:t>: O pagamento será realizado em até 30 dias contados da apresentação dos documentos exigidos pelo Sindicato Profissional que apresentar</w:t>
                  </w:r>
                  <w:r>
                    <w:rPr>
                      <w:rFonts w:ascii="Arial" w:hAnsi="Arial" w:cs="Arial"/>
                      <w:sz w:val="21"/>
                      <w:szCs w:val="21"/>
                    </w:rPr>
                    <w:t>á o rol no momento do requerimento do pagamento.</w:t>
                  </w:r>
                </w:p>
                <w:p w:rsidR="00000000" w:rsidRDefault="00EB5F45">
                  <w:pPr>
                    <w:pStyle w:val="NormalWeb"/>
                    <w:rPr>
                      <w:rFonts w:ascii="Arial" w:hAnsi="Arial" w:cs="Arial"/>
                      <w:sz w:val="21"/>
                      <w:szCs w:val="21"/>
                    </w:rPr>
                  </w:pPr>
                  <w:r>
                    <w:rPr>
                      <w:rStyle w:val="Forte"/>
                      <w:rFonts w:ascii="Arial" w:hAnsi="Arial" w:cs="Arial"/>
                      <w:sz w:val="21"/>
                      <w:szCs w:val="21"/>
                    </w:rPr>
                    <w:t>Parágrafo Dez:</w:t>
                  </w:r>
                  <w:r>
                    <w:rPr>
                      <w:rFonts w:ascii="Arial" w:hAnsi="Arial" w:cs="Arial"/>
                      <w:sz w:val="21"/>
                      <w:szCs w:val="21"/>
                    </w:rPr>
                    <w:t xml:space="preserve"> Este benefício é </w:t>
                  </w:r>
                  <w:r>
                    <w:rPr>
                      <w:rStyle w:val="Forte"/>
                      <w:rFonts w:ascii="Arial" w:hAnsi="Arial" w:cs="Arial"/>
                      <w:sz w:val="21"/>
                      <w:szCs w:val="21"/>
                      <w:u w:val="single"/>
                    </w:rPr>
                    <w:t>CUMULATIVO COM OUTROS SIMILARES (SEGURO DE VIDA OU ASSISTÊNCIA FUNERAL)</w:t>
                  </w:r>
                  <w:r>
                    <w:rPr>
                      <w:rFonts w:ascii="Arial" w:hAnsi="Arial" w:cs="Arial"/>
                      <w:sz w:val="21"/>
                      <w:szCs w:val="21"/>
                    </w:rPr>
                    <w:t xml:space="preserve"> que já estejam constituí</w:t>
                  </w:r>
                  <w:r>
                    <w:rPr>
                      <w:rFonts w:ascii="Arial" w:hAnsi="Arial" w:cs="Arial"/>
                      <w:sz w:val="21"/>
                      <w:szCs w:val="21"/>
                    </w:rPr>
                    <w:t>dos na categoria, ou seja, mesmo que o Empregador ou empregado tenham contratado um seguro de vida ou similar, deverá o empregador efetuar o pagamento do benefício assistencial “Auxilio Funeral” uma vez que tal benefício é de natureza distinta e cumulativo</w:t>
                  </w:r>
                  <w:r>
                    <w:rPr>
                      <w:rFonts w:ascii="Arial" w:hAnsi="Arial" w:cs="Arial"/>
                      <w:sz w:val="21"/>
                      <w:szCs w:val="21"/>
                    </w:rPr>
                    <w:t xml:space="preserve">, </w:t>
                  </w:r>
                  <w:r>
                    <w:rPr>
                      <w:rStyle w:val="Forte"/>
                      <w:rFonts w:ascii="Arial" w:hAnsi="Arial" w:cs="Arial"/>
                      <w:sz w:val="21"/>
                      <w:szCs w:val="21"/>
                    </w:rPr>
                    <w:t>sendo vedada a supressão do benefício anteriormente custeado pelo empregador</w:t>
                  </w:r>
                  <w:r>
                    <w:rPr>
                      <w:rFonts w:ascii="Arial" w:hAnsi="Arial" w:cs="Arial"/>
                      <w:sz w:val="21"/>
                      <w:szCs w:val="21"/>
                    </w:rPr>
                    <w:t>.</w:t>
                  </w:r>
                </w:p>
                <w:p w:rsidR="00000000" w:rsidRDefault="00EB5F45">
                  <w:pPr>
                    <w:pStyle w:val="NormalWeb"/>
                    <w:rPr>
                      <w:rFonts w:ascii="Arial" w:hAnsi="Arial" w:cs="Arial"/>
                      <w:sz w:val="21"/>
                      <w:szCs w:val="21"/>
                    </w:rPr>
                  </w:pPr>
                  <w:r>
                    <w:rPr>
                      <w:rStyle w:val="Forte"/>
                      <w:rFonts w:ascii="Arial" w:hAnsi="Arial" w:cs="Arial"/>
                      <w:sz w:val="21"/>
                      <w:szCs w:val="21"/>
                    </w:rPr>
                    <w:t>Parágrafo Onze:</w:t>
                  </w:r>
                  <w:r>
                    <w:rPr>
                      <w:rFonts w:ascii="Arial" w:hAnsi="Arial" w:cs="Arial"/>
                      <w:sz w:val="21"/>
                      <w:szCs w:val="21"/>
                    </w:rPr>
                    <w:t xml:space="preserve"> O Benefício assistencial “Auxilio Funeral” é extensivo a todos integrantes da categoria, desde que em atividade. Na hipótese da empresa optar pelo pagamento do </w:t>
                  </w:r>
                  <w:r>
                    <w:rPr>
                      <w:rFonts w:ascii="Arial" w:hAnsi="Arial" w:cs="Arial"/>
                      <w:sz w:val="21"/>
                      <w:szCs w:val="21"/>
                    </w:rPr>
                    <w:t>valor aos empregados afastados em auxílio doença acidentário, o valor pago pelo SEESSA poderá ser utilizado para compensação de eventual indenização que venha ser devida pelo empregador.</w:t>
                  </w:r>
                </w:p>
                <w:p w:rsidR="00000000" w:rsidRDefault="00EB5F45">
                  <w:pPr>
                    <w:pStyle w:val="NormalWeb"/>
                    <w:rPr>
                      <w:rFonts w:ascii="Arial" w:hAnsi="Arial" w:cs="Arial"/>
                      <w:sz w:val="21"/>
                      <w:szCs w:val="21"/>
                    </w:rPr>
                  </w:pPr>
                  <w:r>
                    <w:rPr>
                      <w:rStyle w:val="Forte"/>
                      <w:rFonts w:ascii="Arial" w:hAnsi="Arial" w:cs="Arial"/>
                      <w:sz w:val="21"/>
                      <w:szCs w:val="21"/>
                    </w:rPr>
                    <w:lastRenderedPageBreak/>
                    <w:t>Parágrafo Doze:</w:t>
                  </w:r>
                  <w:r>
                    <w:rPr>
                      <w:rFonts w:ascii="Arial" w:hAnsi="Arial" w:cs="Arial"/>
                      <w:sz w:val="21"/>
                      <w:szCs w:val="21"/>
                    </w:rPr>
                    <w:t xml:space="preserve"> Tal auxílio terá uma carência inicial de 30 (trinta) </w:t>
                  </w:r>
                  <w:r>
                    <w:rPr>
                      <w:rFonts w:ascii="Arial" w:hAnsi="Arial" w:cs="Arial"/>
                      <w:sz w:val="21"/>
                      <w:szCs w:val="21"/>
                    </w:rPr>
                    <w:t>dias contados da data primeiro pagamento.</w:t>
                  </w:r>
                </w:p>
                <w:p w:rsidR="00000000" w:rsidRDefault="00EB5F45">
                  <w:pPr>
                    <w:pStyle w:val="NormalWeb"/>
                    <w:rPr>
                      <w:rFonts w:ascii="Arial" w:hAnsi="Arial" w:cs="Arial"/>
                      <w:sz w:val="21"/>
                      <w:szCs w:val="21"/>
                    </w:rPr>
                  </w:pPr>
                  <w:r>
                    <w:rPr>
                      <w:rStyle w:val="Forte"/>
                      <w:rFonts w:ascii="Arial" w:hAnsi="Arial" w:cs="Arial"/>
                      <w:sz w:val="21"/>
                      <w:szCs w:val="21"/>
                    </w:rPr>
                    <w:t>Parágrafo Treze:</w:t>
                  </w:r>
                  <w:r>
                    <w:rPr>
                      <w:rFonts w:ascii="Arial" w:hAnsi="Arial" w:cs="Arial"/>
                      <w:sz w:val="21"/>
                      <w:szCs w:val="21"/>
                    </w:rPr>
                    <w:t xml:space="preserve"> A cobertura do benefício assistencial funeral “AUXÍLIO FUNERAL”, perdurará somente no período que o (a) empregado (a) estiver laborando na categoria abrangida pela presente CCT e durante a sua vigê</w:t>
                  </w:r>
                  <w:r>
                    <w:rPr>
                      <w:rFonts w:ascii="Arial" w:hAnsi="Arial" w:cs="Arial"/>
                      <w:sz w:val="21"/>
                      <w:szCs w:val="21"/>
                    </w:rPr>
                    <w:t>ncia, não prevalecendo, portanto, depois da rescisão contratual. O benefício não será devido em caso de catástrofes naturais, epidemias ou outras causas anormais que afetem a segurança geral da população ou dos trabalhadores da categoria.</w:t>
                  </w:r>
                </w:p>
                <w:p w:rsidR="00000000" w:rsidRDefault="00EB5F45">
                  <w:pPr>
                    <w:pStyle w:val="NormalWeb"/>
                    <w:rPr>
                      <w:rFonts w:ascii="Arial" w:hAnsi="Arial" w:cs="Arial"/>
                      <w:sz w:val="21"/>
                      <w:szCs w:val="21"/>
                    </w:rPr>
                  </w:pPr>
                  <w:r>
                    <w:rPr>
                      <w:rStyle w:val="Forte"/>
                      <w:rFonts w:ascii="Arial" w:hAnsi="Arial" w:cs="Arial"/>
                      <w:sz w:val="21"/>
                      <w:szCs w:val="21"/>
                    </w:rPr>
                    <w:t>Parágrafo Catorze</w:t>
                  </w:r>
                  <w:r>
                    <w:rPr>
                      <w:rStyle w:val="Forte"/>
                      <w:rFonts w:ascii="Arial" w:hAnsi="Arial" w:cs="Arial"/>
                      <w:sz w:val="21"/>
                      <w:szCs w:val="21"/>
                    </w:rPr>
                    <w:t>:</w:t>
                  </w:r>
                  <w:r>
                    <w:rPr>
                      <w:rFonts w:ascii="Arial" w:hAnsi="Arial" w:cs="Arial"/>
                      <w:sz w:val="21"/>
                      <w:szCs w:val="21"/>
                    </w:rPr>
                    <w:t xml:space="preserve"> O benefício assistencial “Auxílio Funeral”, não tem natureza salarial, por não se constituir em contraprestação de serviços, tendo caráter compulsório e ser eminentemente assistencial.</w:t>
                  </w:r>
                </w:p>
                <w:p w:rsidR="00000000" w:rsidRDefault="00EB5F45">
                  <w:pPr>
                    <w:pStyle w:val="NormalWeb"/>
                    <w:rPr>
                      <w:rFonts w:ascii="Arial" w:hAnsi="Arial" w:cs="Arial"/>
                      <w:sz w:val="21"/>
                      <w:szCs w:val="21"/>
                    </w:rPr>
                  </w:pPr>
                  <w:r>
                    <w:rPr>
                      <w:rFonts w:ascii="Arial" w:hAnsi="Arial" w:cs="Arial"/>
                      <w:sz w:val="21"/>
                      <w:szCs w:val="21"/>
                    </w:rPr>
                    <w:t> </w:t>
                  </w:r>
                </w:p>
                <w:p w:rsidR="00000000" w:rsidRDefault="00EB5F45">
                  <w:pPr>
                    <w:divId w:val="1589073573"/>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400562033"/>
                    <w:rPr>
                      <w:rFonts w:ascii="Arial" w:eastAsia="Times New Roman" w:hAnsi="Arial" w:cs="Arial"/>
                      <w:sz w:val="21"/>
                      <w:szCs w:val="21"/>
                    </w:rPr>
                  </w:pPr>
                  <w:r>
                    <w:rPr>
                      <w:rFonts w:ascii="Arial" w:eastAsia="Times New Roman" w:hAnsi="Arial" w:cs="Arial"/>
                      <w:sz w:val="21"/>
                      <w:szCs w:val="21"/>
                    </w:rPr>
                    <w:t> </w:t>
                  </w:r>
                </w:p>
                <w:p w:rsidR="00000000" w:rsidRDefault="00EB5F45">
                  <w:pPr>
                    <w:divId w:val="1469711383"/>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1552645591"/>
                    <w:rPr>
                      <w:rFonts w:ascii="Arial" w:eastAsia="Times New Roman" w:hAnsi="Arial" w:cs="Arial"/>
                      <w:sz w:val="21"/>
                      <w:szCs w:val="21"/>
                    </w:rPr>
                  </w:pPr>
                  <w:r>
                    <w:rPr>
                      <w:rFonts w:ascii="Arial" w:eastAsia="Times New Roman" w:hAnsi="Arial" w:cs="Arial"/>
                      <w:sz w:val="21"/>
                      <w:szCs w:val="21"/>
                    </w:rPr>
                    <w:t> </w:t>
                  </w:r>
                </w:p>
                <w:p w:rsidR="00000000" w:rsidRDefault="00EB5F45">
                  <w:pPr>
                    <w:divId w:val="1033506324"/>
                    <w:rPr>
                      <w:rFonts w:ascii="Arial" w:eastAsia="Times New Roman" w:hAnsi="Arial" w:cs="Arial"/>
                      <w:sz w:val="21"/>
                      <w:szCs w:val="21"/>
                    </w:rPr>
                  </w:pPr>
                  <w:r>
                    <w:rPr>
                      <w:rFonts w:ascii="Arial" w:eastAsia="Times New Roman" w:hAnsi="Arial" w:cs="Arial"/>
                      <w:sz w:val="21"/>
                      <w:szCs w:val="21"/>
                    </w:rPr>
                    <w:t> </w:t>
                  </w:r>
                </w:p>
                <w:p w:rsidR="00000000" w:rsidRDefault="00EB5F45">
                  <w:pPr>
                    <w:divId w:val="850264707"/>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VIGÉSIMA PRIMEIRA - AUXÍ</w:t>
                  </w:r>
                  <w:r>
                    <w:rPr>
                      <w:rFonts w:ascii="Arial" w:eastAsia="Times New Roman" w:hAnsi="Arial" w:cs="Arial"/>
                      <w:b/>
                      <w:bCs/>
                      <w:sz w:val="21"/>
                      <w:szCs w:val="21"/>
                    </w:rPr>
                    <w:t xml:space="preserve">LIO CRECHE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Os estabelecimentos que tenham em seu quadro 30 (trinta) ou mais mulheres, com mais de 16 (dezesseis) anos de idade, propiciarão local ou manterão convênio com creches para guarda e assistência dos filhos em idade de amamentação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w:t>
                  </w:r>
                  <w:r>
                    <w:rPr>
                      <w:rFonts w:ascii="Arial" w:eastAsia="Times New Roman" w:hAnsi="Arial" w:cs="Arial"/>
                      <w:b/>
                      <w:bCs/>
                      <w:sz w:val="21"/>
                      <w:szCs w:val="21"/>
                    </w:rPr>
                    <w:t xml:space="preserve">de Trabalho </w:t>
                  </w:r>
                  <w:r>
                    <w:rPr>
                      <w:rFonts w:ascii="Arial" w:eastAsia="Times New Roman" w:hAnsi="Arial" w:cs="Arial"/>
                      <w:b/>
                      <w:bCs/>
                      <w:sz w:val="21"/>
                      <w:szCs w:val="21"/>
                    </w:rPr>
                    <w:t> Admissão, Demissão,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VIGÉSIMA SEGUNDA - RESCISÃO DE CONTRATO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Na rescisão contratual, ficam os empregadores obrigados a dar baixa na Carteira de Trabalho até o 1º dia útil imediato ao término d</w:t>
                  </w:r>
                  <w:r>
                    <w:rPr>
                      <w:rFonts w:ascii="Arial" w:hAnsi="Arial" w:cs="Arial"/>
                      <w:color w:val="000000"/>
                    </w:rPr>
                    <w:t>o contrato ou at</w:t>
                  </w:r>
                  <w:r>
                    <w:rPr>
                      <w:rFonts w:ascii="Arial" w:hAnsi="Arial" w:cs="Arial"/>
                      <w:color w:val="000000"/>
                    </w:rPr>
                    <w:t>é</w:t>
                  </w:r>
                  <w:r>
                    <w:rPr>
                      <w:rStyle w:val="apple-converted-space"/>
                      <w:rFonts w:ascii="Arial" w:hAnsi="Arial" w:cs="Arial"/>
                      <w:color w:val="000000"/>
                    </w:rPr>
                    <w:t> </w:t>
                  </w:r>
                  <w:r>
                    <w:rPr>
                      <w:rStyle w:val="grame"/>
                      <w:rFonts w:ascii="Arial" w:hAnsi="Arial" w:cs="Arial"/>
                      <w:color w:val="000000"/>
                    </w:rPr>
                    <w:t>o 10º dia contados da notificação de demissão, quando da ausência de aviso prévio, indenização do mesm</w:t>
                  </w:r>
                  <w:r>
                    <w:rPr>
                      <w:rStyle w:val="grame"/>
                      <w:rFonts w:ascii="Arial" w:hAnsi="Arial" w:cs="Arial"/>
                      <w:color w:val="000000"/>
                    </w:rPr>
                    <w:t>o</w:t>
                  </w:r>
                  <w:r>
                    <w:rPr>
                      <w:rStyle w:val="apple-converted-space"/>
                      <w:rFonts w:ascii="Arial" w:hAnsi="Arial" w:cs="Arial"/>
                      <w:color w:val="000000"/>
                    </w:rPr>
                    <w:t> </w:t>
                  </w:r>
                  <w:r>
                    <w:rPr>
                      <w:rFonts w:ascii="Arial" w:hAnsi="Arial" w:cs="Arial"/>
                      <w:color w:val="000000"/>
                    </w:rPr>
                    <w:t>ou dispensa do seu cumprimento, e, mesmo prazo, proceder ao pagamento dos haveres devidos na quitação, sob pena de ficar obrigado ao p</w:t>
                  </w:r>
                  <w:r>
                    <w:rPr>
                      <w:rFonts w:ascii="Arial" w:hAnsi="Arial" w:cs="Arial"/>
                      <w:color w:val="000000"/>
                    </w:rPr>
                    <w:t>agamento dos dias transcorridos, como se trabalhados tivessem sido. Na hipótese da mora ser motivada pela ausência do empregado, a empresa comunicará, por escrito e contra-recibo, ao Sindicato Profissional, que ter</w:t>
                  </w:r>
                  <w:r>
                    <w:rPr>
                      <w:rFonts w:ascii="Arial" w:hAnsi="Arial" w:cs="Arial"/>
                      <w:color w:val="000000"/>
                    </w:rPr>
                    <w:t>á</w:t>
                  </w:r>
                  <w:r>
                    <w:rPr>
                      <w:rStyle w:val="apple-converted-space"/>
                      <w:rFonts w:ascii="Arial" w:hAnsi="Arial" w:cs="Arial"/>
                      <w:color w:val="000000"/>
                    </w:rPr>
                    <w:t> </w:t>
                  </w:r>
                  <w:r>
                    <w:rPr>
                      <w:rStyle w:val="grame"/>
                      <w:rFonts w:ascii="Arial" w:hAnsi="Arial" w:cs="Arial"/>
                      <w:color w:val="000000"/>
                    </w:rPr>
                    <w:t>5</w:t>
                  </w:r>
                  <w:r>
                    <w:rPr>
                      <w:rStyle w:val="apple-converted-space"/>
                      <w:rFonts w:ascii="Arial" w:hAnsi="Arial" w:cs="Arial"/>
                      <w:color w:val="000000"/>
                    </w:rPr>
                    <w:t> </w:t>
                  </w:r>
                  <w:r>
                    <w:rPr>
                      <w:rStyle w:val="apple-converted-space"/>
                      <w:rFonts w:ascii="Arial" w:hAnsi="Arial" w:cs="Arial"/>
                      <w:color w:val="000000"/>
                    </w:rPr>
                    <w:t>(cinco) dias para sua manifestação. Pe</w:t>
                  </w:r>
                  <w:r>
                    <w:rPr>
                      <w:rStyle w:val="apple-converted-space"/>
                      <w:rFonts w:ascii="Arial" w:hAnsi="Arial" w:cs="Arial"/>
                      <w:color w:val="000000"/>
                    </w:rPr>
                    <w:t>rsistindo a ausência, ficará a empresa desobrigada de qualquer sanção.</w:t>
                  </w:r>
                  <w:r>
                    <w:rPr>
                      <w:rStyle w:val="apple-converted-space"/>
                      <w:color w:val="000000"/>
                    </w:rPr>
                    <w:t xml:space="preserve"> </w:t>
                  </w:r>
                  <w:r>
                    <w:rPr>
                      <w:color w:val="000000"/>
                    </w:rPr>
                    <w:br/>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VIGÉSIMA TERCEIRA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color w:val="000000"/>
                    </w:rPr>
                    <w:t>O aviso prévio será sempre de 30 dias</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Mão-de-Obra Temporária/Terceirização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VIGÉSIMA QUARTA - LOCAÇÃO DE M</w:t>
                  </w:r>
                  <w:r>
                    <w:rPr>
                      <w:rFonts w:ascii="Arial" w:eastAsia="Times New Roman" w:hAnsi="Arial" w:cs="Arial"/>
                      <w:b/>
                      <w:bCs/>
                      <w:sz w:val="21"/>
                      <w:szCs w:val="21"/>
                    </w:rPr>
                    <w:t xml:space="preserve">ÃO DE OBRA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Excetuando-se os casos previstos na Lei 6.019/74, fica vedada a contratação de empresas locadoras de mão-de-obra para prestar serviços no âmbito das empresas abrangidas por esta Convenção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Outras normas referentes a admissão, demissão e mod</w:t>
                  </w:r>
                  <w:r>
                    <w:rPr>
                      <w:rFonts w:ascii="Arial" w:eastAsia="Times New Roman" w:hAnsi="Arial" w:cs="Arial"/>
                      <w:b/>
                      <w:bCs/>
                      <w:sz w:val="21"/>
                      <w:szCs w:val="21"/>
                    </w:rPr>
                    <w:t xml:space="preserve">alidades de contratação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VIGÉSIMA QUINTA - JUSTA CAUSA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 empregado que for dispensado por justa causa deverá receber da empresa documento escrito, especificando e detalhando o motivo do</w:t>
                  </w:r>
                  <w:r>
                    <w:rPr>
                      <w:rStyle w:val="apple-converted-space"/>
                      <w:rFonts w:ascii="Arial" w:hAnsi="Arial" w:cs="Arial"/>
                      <w:color w:val="000000"/>
                    </w:rPr>
                    <w:t> </w:t>
                  </w:r>
                  <w:r>
                    <w:rPr>
                      <w:rStyle w:val="spelle"/>
                      <w:rFonts w:ascii="Arial" w:hAnsi="Arial" w:cs="Arial"/>
                      <w:color w:val="000000"/>
                    </w:rPr>
                    <w:t>despediment</w:t>
                  </w:r>
                  <w:r>
                    <w:rPr>
                      <w:rStyle w:val="spelle"/>
                      <w:rFonts w:ascii="Arial" w:hAnsi="Arial" w:cs="Arial"/>
                      <w:color w:val="000000"/>
                    </w:rPr>
                    <w:t>o</w:t>
                  </w:r>
                  <w:r>
                    <w:rPr>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SEXTA - AUTENTICAÇÃO D</w:t>
                  </w:r>
                  <w:r>
                    <w:rPr>
                      <w:rFonts w:ascii="Arial" w:eastAsia="Times New Roman" w:hAnsi="Arial" w:cs="Arial"/>
                      <w:b/>
                      <w:bCs/>
                      <w:sz w:val="21"/>
                      <w:szCs w:val="21"/>
                    </w:rPr>
                    <w:t xml:space="preserve">OCUMENTAL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Sob pena de invalidade, nos contratos de experiência e nas rescisões de contrato de trabalho com duração inferior a um ano, qualquer que seja a natureza, as assinaturas dos empregados deverão ser apostas sobre a data datilografada</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 Condições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Atribuições da Função/Desvio de Função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VIGÉSIMA SÉTIMA - GARANTIA DE EXERCÍCIO DA FUNÇÃO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Fica garantido na contratação o exercício da respectiva função, bem co</w:t>
                  </w:r>
                  <w:r>
                    <w:rPr>
                      <w:rFonts w:ascii="Arial" w:hAnsi="Arial" w:cs="Arial"/>
                      <w:color w:val="000000"/>
                    </w:rPr>
                    <w:t>mo da remuneração a ela atribuída, inclusive aos detentores da denominação legal de atendente de enfermagem, auxiliar de enfermagem e técnico de enfermagem</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Estabilidade Mãe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VIGÉSIMA OITAVA - ESTABILIDADE DA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 empregada gestante t</w:t>
                  </w:r>
                  <w:r>
                    <w:rPr>
                      <w:rFonts w:ascii="Arial" w:hAnsi="Arial" w:cs="Arial"/>
                      <w:color w:val="000000"/>
                    </w:rPr>
                    <w:t>erá estabilidade de emprego desde a confirmação da gravidez até 05 (cinco) meses após o parto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VIGÉSIMA NONA - ESTABILIDADE PARA O CONVOCADO AOS SERVIÇO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Fica assegurada a estabilidade no emprego ao empr</w:t>
                  </w:r>
                  <w:r>
                    <w:rPr>
                      <w:rFonts w:ascii="Arial" w:hAnsi="Arial" w:cs="Arial"/>
                      <w:color w:val="000000"/>
                    </w:rPr>
                    <w:t>egado convocado para o serviço militar, a partir da efetiva convocação, comprovada documentalmente, até 30 (trinta) dias após o término do licenciamento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Estabilidade Acidentados/Portadores Doença Profissional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TRIGÉSIMA - ESTABILIDADE DO ACID</w:t>
                  </w:r>
                  <w:r>
                    <w:rPr>
                      <w:rFonts w:ascii="Arial" w:eastAsia="Times New Roman" w:hAnsi="Arial" w:cs="Arial"/>
                      <w:b/>
                      <w:bCs/>
                      <w:sz w:val="21"/>
                      <w:szCs w:val="21"/>
                    </w:rPr>
                    <w:t xml:space="preserve">ENTADO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Fica garantido o emprego ao empregado vitima de acidente de trabalho até 12 (doze) meses após a alta médica, desde que o afastamento daí recorrente tenha se estendido por tempo igual ou superior a 16 (dezesseis) dia</w:t>
                  </w:r>
                  <w:r>
                    <w:rPr>
                      <w:rFonts w:ascii="Arial" w:hAnsi="Arial" w:cs="Arial"/>
                      <w:color w:val="000000"/>
                    </w:rPr>
                    <w:t>s</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TRIGÉSIMA PRIMEIRA - ESTABILIDADE DO APOSENTADO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Ao empregado que comprovar estar a 24 (vinte e quatro) meses da aquisição do direito à aposentadoria integral voluntária fica garantido o emprego, desde que tenha trabalhado nos últimos 05 (cin</w:t>
                  </w:r>
                  <w:r>
                    <w:rPr>
                      <w:rFonts w:ascii="Arial" w:hAnsi="Arial" w:cs="Arial"/>
                      <w:color w:val="000000"/>
                    </w:rPr>
                    <w:t>co) anos na Empresa. Uma vez atingido o tempo necessário ao requerimento do beneficio, optando o empregado por continuar trabalhando, cessa a garantia de emprego aqui prevista</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w:t>
                  </w:r>
                  <w:r>
                    <w:rPr>
                      <w:rFonts w:ascii="Arial" w:eastAsia="Times New Roman" w:hAnsi="Arial" w:cs="Arial"/>
                      <w:b/>
                      <w:bCs/>
                      <w:sz w:val="21"/>
                      <w:szCs w:val="21"/>
                    </w:rPr>
                    <w:t xml:space="preserve"> TRIGÉSIMA SEGUNDA - LANCHES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rPr>
                    <w:lastRenderedPageBreak/>
                    <w:t>Será fornecido graciosamente, um lanche com padrão alimentar mínimo, consistente de pão, café ou chá, margarina ou outro complemento, aos empregados que trabalharem em jornada de 6x12 ou 12x36 horas, cujo beneficio não integ</w:t>
                  </w:r>
                  <w:r>
                    <w:rPr>
                      <w:rFonts w:ascii="Arial" w:hAnsi="Arial" w:cs="Arial"/>
                    </w:rPr>
                    <w:t>ra a remuneração do empregado.</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FISCALIZAÇÃO E PERÍCIA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color w:val="000000"/>
                    </w:rPr>
                    <w:t>Nos casos de perícia administrativa, a empresa a ser</w:t>
                  </w:r>
                  <w:r>
                    <w:rPr>
                      <w:rStyle w:val="apple-converted-space"/>
                      <w:rFonts w:ascii="Arial" w:hAnsi="Arial" w:cs="Arial"/>
                      <w:color w:val="000000"/>
                    </w:rPr>
                    <w:t> </w:t>
                  </w:r>
                  <w:r>
                    <w:rPr>
                      <w:rStyle w:val="spelle"/>
                      <w:rFonts w:ascii="Arial" w:hAnsi="Arial" w:cs="Arial"/>
                    </w:rPr>
                    <w:t>periciad</w:t>
                  </w:r>
                  <w:r>
                    <w:rPr>
                      <w:rStyle w:val="spelle"/>
                      <w:rFonts w:ascii="Arial" w:hAnsi="Arial" w:cs="Arial"/>
                    </w:rPr>
                    <w:t>a</w:t>
                  </w:r>
                  <w:r>
                    <w:rPr>
                      <w:rStyle w:val="apple-converted-space"/>
                      <w:rFonts w:ascii="Arial" w:hAnsi="Arial" w:cs="Arial"/>
                    </w:rPr>
                    <w:t> </w:t>
                  </w:r>
                  <w:r>
                    <w:rPr>
                      <w:rStyle w:val="apple-converted-space"/>
                      <w:rFonts w:ascii="Arial" w:hAnsi="Arial" w:cs="Arial"/>
                    </w:rPr>
                    <w:t>permitirá a presença do assistente técnico designado pelos sindicatos</w:t>
                  </w:r>
                  <w:r>
                    <w:rPr>
                      <w:rStyle w:val="apple-converted-space"/>
                      <w:rFonts w:ascii="Arial" w:hAnsi="Arial" w:cs="Arial"/>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QUARTA - DOA</w:t>
                  </w:r>
                  <w:r>
                    <w:rPr>
                      <w:rFonts w:ascii="Arial" w:eastAsia="Times New Roman" w:hAnsi="Arial" w:cs="Arial"/>
                      <w:b/>
                      <w:bCs/>
                      <w:sz w:val="21"/>
                      <w:szCs w:val="21"/>
                    </w:rPr>
                    <w:t xml:space="preserve">ÇÃO DE SANGUE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As empresas concederão ao empregado que</w:t>
                  </w:r>
                  <w:r>
                    <w:rPr>
                      <w:rStyle w:val="apple-converted-space"/>
                      <w:rFonts w:ascii="Arial" w:hAnsi="Arial" w:cs="Arial"/>
                      <w:color w:val="000000"/>
                    </w:rPr>
                    <w:t> </w:t>
                  </w:r>
                  <w:r>
                    <w:rPr>
                      <w:rStyle w:val="spelle"/>
                      <w:rFonts w:ascii="Arial" w:hAnsi="Arial" w:cs="Arial"/>
                      <w:color w:val="000000"/>
                    </w:rPr>
                    <w:t>socilitar</w:t>
                  </w:r>
                  <w:r>
                    <w:rPr>
                      <w:rStyle w:val="spelle"/>
                      <w:rFonts w:ascii="Arial" w:hAnsi="Arial" w:cs="Arial"/>
                      <w:color w:val="000000"/>
                    </w:rPr>
                    <w:t>,</w:t>
                  </w:r>
                  <w:r>
                    <w:rPr>
                      <w:rStyle w:val="apple-converted-space"/>
                      <w:rFonts w:ascii="Arial" w:hAnsi="Arial" w:cs="Arial"/>
                      <w:color w:val="000000"/>
                    </w:rPr>
                    <w:t> </w:t>
                  </w:r>
                  <w:r>
                    <w:rPr>
                      <w:rStyle w:val="apple-converted-space"/>
                      <w:rFonts w:ascii="Arial" w:hAnsi="Arial" w:cs="Arial"/>
                      <w:color w:val="000000"/>
                    </w:rPr>
                    <w:t>licença de um dia, a cada seis meses de trabalho, para doação de sangue, cabendo ao empregado, a comprovação da doação, no dia seguinte</w:t>
                  </w:r>
                  <w:r>
                    <w:rPr>
                      <w:rStyle w:val="apple-converted-space"/>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TRIGÉ</w:t>
                  </w:r>
                  <w:r>
                    <w:rPr>
                      <w:rFonts w:ascii="Arial" w:eastAsia="Times New Roman" w:hAnsi="Arial" w:cs="Arial"/>
                      <w:b/>
                      <w:bCs/>
                      <w:sz w:val="21"/>
                      <w:szCs w:val="21"/>
                    </w:rPr>
                    <w:t xml:space="preserve">SIMA QUINTA - ESTABILIDADE DO ENFERMO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Fica garantido o emprego ao empregado que esteja em gozo de auxílio-doença previdenciária, pelo período de 30 (trinta) dias após a alta médica</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 Duração, Distribuição,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Dura</w:t>
                  </w:r>
                  <w:r>
                    <w:rPr>
                      <w:rFonts w:ascii="Arial" w:eastAsia="Times New Roman" w:hAnsi="Arial" w:cs="Arial"/>
                      <w:b/>
                      <w:bCs/>
                      <w:sz w:val="21"/>
                      <w:szCs w:val="21"/>
                    </w:rPr>
                    <w:t xml:space="preserve">ção e Horário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TRIGÉSIMA SEXTA -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Em decorrência da peculiaridade das atividades que a categoria abrangida por esta CCT pratica, e, tendo em vista os setores que atualmente praticam o sistema 12x36 horas, fica pactuado para</w:t>
                  </w:r>
                  <w:r>
                    <w:rPr>
                      <w:rFonts w:ascii="Arial" w:hAnsi="Arial" w:cs="Arial"/>
                      <w:color w:val="000000"/>
                      <w:sz w:val="27"/>
                      <w:szCs w:val="27"/>
                    </w:rPr>
                    <w:t xml:space="preserve"> todas as empresas, sem</w:t>
                  </w:r>
                  <w:r>
                    <w:rPr>
                      <w:rStyle w:val="apple-converted-space"/>
                      <w:rFonts w:ascii="Arial" w:hAnsi="Arial" w:cs="Arial"/>
                      <w:color w:val="000000"/>
                      <w:sz w:val="27"/>
                      <w:szCs w:val="27"/>
                    </w:rPr>
                    <w:t> </w:t>
                  </w:r>
                  <w:r>
                    <w:rPr>
                      <w:rStyle w:val="grame"/>
                      <w:rFonts w:ascii="Arial" w:hAnsi="Arial" w:cs="Arial"/>
                      <w:color w:val="000000"/>
                      <w:sz w:val="27"/>
                      <w:szCs w:val="27"/>
                    </w:rPr>
                    <w:t>a necessidade de acordo individual de compensação de jornada, e desde que respeitado</w:t>
                  </w:r>
                  <w:r>
                    <w:rPr>
                      <w:rStyle w:val="apple-converted-space"/>
                      <w:rFonts w:ascii="Arial" w:hAnsi="Arial" w:cs="Arial"/>
                      <w:color w:val="000000"/>
                      <w:sz w:val="27"/>
                      <w:szCs w:val="27"/>
                    </w:rPr>
                    <w:t> </w:t>
                  </w:r>
                  <w:r>
                    <w:rPr>
                      <w:rFonts w:ascii="Arial" w:hAnsi="Arial" w:cs="Arial"/>
                      <w:color w:val="000000"/>
                      <w:sz w:val="27"/>
                      <w:szCs w:val="27"/>
                    </w:rPr>
                    <w:t>o limite de 220 horas mensais, a adoção das seguintes jornadas:</w:t>
                  </w:r>
                </w:p>
                <w:p w:rsidR="00000000" w:rsidRDefault="00EB5F45">
                  <w:pPr>
                    <w:pStyle w:val="NormalWeb"/>
                    <w:jc w:val="both"/>
                    <w:rPr>
                      <w:color w:val="000000"/>
                      <w:sz w:val="27"/>
                      <w:szCs w:val="27"/>
                    </w:rPr>
                  </w:pPr>
                  <w:r>
                    <w:rPr>
                      <w:rFonts w:ascii="Arial" w:hAnsi="Arial" w:cs="Arial"/>
                      <w:color w:val="000000"/>
                      <w:sz w:val="27"/>
                      <w:szCs w:val="27"/>
                    </w:rPr>
                    <w:t xml:space="preserve">a) jornada de trabalho de 12x36 horas (doze horas consecutivas de trabalho com </w:t>
                  </w:r>
                  <w:r>
                    <w:rPr>
                      <w:rFonts w:ascii="Arial" w:hAnsi="Arial" w:cs="Arial"/>
                      <w:color w:val="000000"/>
                      <w:sz w:val="27"/>
                      <w:szCs w:val="27"/>
                    </w:rPr>
                    <w:lastRenderedPageBreak/>
                    <w:t>folg</w:t>
                  </w:r>
                  <w:r>
                    <w:rPr>
                      <w:rFonts w:ascii="Arial" w:hAnsi="Arial" w:cs="Arial"/>
                      <w:color w:val="000000"/>
                      <w:sz w:val="27"/>
                      <w:szCs w:val="27"/>
                    </w:rPr>
                    <w:t>a nas trinta e seis horas seguintes), para o período noturno ou diurno, com jornada média de 42 horas semanais;</w:t>
                  </w:r>
                </w:p>
                <w:p w:rsidR="00000000" w:rsidRDefault="00EB5F45">
                  <w:pPr>
                    <w:pStyle w:val="NormalWeb"/>
                    <w:jc w:val="both"/>
                    <w:rPr>
                      <w:color w:val="000000"/>
                      <w:sz w:val="27"/>
                      <w:szCs w:val="27"/>
                    </w:rPr>
                  </w:pPr>
                  <w:r>
                    <w:rPr>
                      <w:rFonts w:ascii="Arial" w:hAnsi="Arial" w:cs="Arial"/>
                      <w:color w:val="000000"/>
                      <w:sz w:val="27"/>
                      <w:szCs w:val="27"/>
                    </w:rPr>
                    <w:t>b) jornada de trabalho de</w:t>
                  </w:r>
                  <w:r>
                    <w:rPr>
                      <w:rStyle w:val="apple-converted-space"/>
                      <w:rFonts w:ascii="Arial" w:hAnsi="Arial" w:cs="Arial"/>
                      <w:color w:val="000000"/>
                      <w:sz w:val="27"/>
                      <w:szCs w:val="27"/>
                    </w:rPr>
                    <w:t> </w:t>
                  </w:r>
                  <w:r>
                    <w:rPr>
                      <w:rStyle w:val="grame"/>
                      <w:rFonts w:ascii="Arial" w:hAnsi="Arial" w:cs="Arial"/>
                      <w:color w:val="000000"/>
                      <w:sz w:val="27"/>
                      <w:szCs w:val="27"/>
                    </w:rPr>
                    <w:t>6</w:t>
                  </w:r>
                  <w:r>
                    <w:rPr>
                      <w:rStyle w:val="apple-converted-space"/>
                      <w:rFonts w:ascii="Arial" w:hAnsi="Arial" w:cs="Arial"/>
                      <w:color w:val="000000"/>
                      <w:sz w:val="27"/>
                      <w:szCs w:val="27"/>
                    </w:rPr>
                    <w:t> </w:t>
                  </w:r>
                  <w:r>
                    <w:rPr>
                      <w:rFonts w:ascii="Arial" w:hAnsi="Arial" w:cs="Arial"/>
                      <w:color w:val="000000"/>
                      <w:sz w:val="27"/>
                      <w:szCs w:val="27"/>
                    </w:rPr>
                    <w:t>(seis) horas diárias de segunda a sexta, com um plantão de 12 (doze) horas nos finais de semana, com jornada média d</w:t>
                  </w:r>
                  <w:r>
                    <w:rPr>
                      <w:rFonts w:ascii="Arial" w:hAnsi="Arial" w:cs="Arial"/>
                      <w:color w:val="000000"/>
                      <w:sz w:val="27"/>
                      <w:szCs w:val="27"/>
                    </w:rPr>
                    <w:t xml:space="preserve">e 42 horas semanais; </w:t>
                  </w:r>
                  <w:r>
                    <w:rPr>
                      <w:rStyle w:val="Forte"/>
                      <w:rFonts w:ascii="Arial" w:hAnsi="Arial" w:cs="Arial"/>
                      <w:color w:val="000000"/>
                      <w:sz w:val="27"/>
                      <w:szCs w:val="27"/>
                    </w:rPr>
                    <w:t>para efeito de contagem da jornada, no sistema de 6x12 horas será considerado como início da semana a SEGUNDA-FEIRA, encerrando-se a semana no DOMINGO.</w:t>
                  </w:r>
                </w:p>
                <w:p w:rsidR="00000000" w:rsidRDefault="00EB5F45">
                  <w:pPr>
                    <w:pStyle w:val="NormalWeb"/>
                    <w:jc w:val="both"/>
                    <w:rPr>
                      <w:color w:val="000000"/>
                      <w:sz w:val="27"/>
                      <w:szCs w:val="27"/>
                    </w:rPr>
                  </w:pPr>
                  <w:r>
                    <w:rPr>
                      <w:rFonts w:ascii="Arial" w:hAnsi="Arial" w:cs="Arial"/>
                      <w:color w:val="000000"/>
                      <w:sz w:val="27"/>
                      <w:szCs w:val="27"/>
                    </w:rPr>
                    <w:t>c) jornada de trabalho de até 44 (quarenta e quatro) semanais, podendo a jornada</w:t>
                  </w:r>
                  <w:r>
                    <w:rPr>
                      <w:rStyle w:val="apple-converted-space"/>
                      <w:rFonts w:ascii="Arial" w:hAnsi="Arial" w:cs="Arial"/>
                      <w:color w:val="000000"/>
                      <w:sz w:val="27"/>
                      <w:szCs w:val="27"/>
                    </w:rPr>
                    <w:t> </w:t>
                  </w:r>
                  <w:r>
                    <w:rPr>
                      <w:rStyle w:val="grame"/>
                      <w:rFonts w:ascii="Arial" w:hAnsi="Arial" w:cs="Arial"/>
                      <w:color w:val="000000"/>
                      <w:sz w:val="27"/>
                      <w:szCs w:val="27"/>
                    </w:rPr>
                    <w:t>d</w:t>
                  </w:r>
                  <w:r>
                    <w:rPr>
                      <w:rStyle w:val="grame"/>
                      <w:rFonts w:ascii="Arial" w:hAnsi="Arial" w:cs="Arial"/>
                      <w:color w:val="000000"/>
                      <w:sz w:val="27"/>
                      <w:szCs w:val="27"/>
                    </w:rPr>
                    <w:t>o sábado ser</w:t>
                  </w:r>
                  <w:r>
                    <w:rPr>
                      <w:rStyle w:val="apple-converted-space"/>
                      <w:rFonts w:ascii="Arial" w:hAnsi="Arial" w:cs="Arial"/>
                      <w:color w:val="000000"/>
                      <w:sz w:val="27"/>
                      <w:szCs w:val="27"/>
                    </w:rPr>
                    <w:t> </w:t>
                  </w:r>
                  <w:r>
                    <w:rPr>
                      <w:rFonts w:ascii="Arial" w:hAnsi="Arial" w:cs="Arial"/>
                      <w:color w:val="000000"/>
                      <w:sz w:val="27"/>
                      <w:szCs w:val="27"/>
                    </w:rPr>
                    <w:t>compensada no decorrer da semana visando a extinção do trabalho nestes dias.</w:t>
                  </w:r>
                </w:p>
                <w:p w:rsidR="00000000" w:rsidRDefault="00EB5F45">
                  <w:pPr>
                    <w:pStyle w:val="NormalWeb"/>
                    <w:jc w:val="both"/>
                    <w:rPr>
                      <w:color w:val="000000"/>
                      <w:sz w:val="27"/>
                      <w:szCs w:val="27"/>
                    </w:rPr>
                  </w:pPr>
                  <w:r>
                    <w:rPr>
                      <w:rStyle w:val="Forte"/>
                      <w:rFonts w:ascii="Arial" w:hAnsi="Arial" w:cs="Arial"/>
                      <w:color w:val="000000"/>
                      <w:sz w:val="27"/>
                      <w:szCs w:val="27"/>
                    </w:rPr>
                    <w:t>Parágrafo Primeiro</w:t>
                  </w:r>
                  <w:r>
                    <w:rPr>
                      <w:rFonts w:ascii="Arial" w:hAnsi="Arial" w:cs="Arial"/>
                      <w:color w:val="000000"/>
                      <w:sz w:val="27"/>
                      <w:szCs w:val="27"/>
                    </w:rPr>
                    <w:t>: Nas jornadas acima se encontra implícita a compensação de horário, sendo indevida qualquer hora extra.</w:t>
                  </w:r>
                </w:p>
                <w:p w:rsidR="00000000" w:rsidRDefault="00EB5F45">
                  <w:pPr>
                    <w:pStyle w:val="NormalWeb"/>
                    <w:jc w:val="both"/>
                    <w:rPr>
                      <w:color w:val="000000"/>
                      <w:sz w:val="27"/>
                      <w:szCs w:val="27"/>
                    </w:rPr>
                  </w:pPr>
                  <w:r>
                    <w:rPr>
                      <w:rStyle w:val="Forte"/>
                      <w:rFonts w:ascii="Arial" w:hAnsi="Arial" w:cs="Arial"/>
                      <w:color w:val="000000"/>
                      <w:sz w:val="27"/>
                      <w:szCs w:val="27"/>
                    </w:rPr>
                    <w:t>Parágrafo Segundo</w:t>
                  </w:r>
                  <w:r>
                    <w:rPr>
                      <w:rFonts w:ascii="Arial" w:hAnsi="Arial" w:cs="Arial"/>
                      <w:color w:val="000000"/>
                      <w:sz w:val="27"/>
                      <w:szCs w:val="27"/>
                    </w:rPr>
                    <w:t>: Na jornada de 12x36 hora</w:t>
                  </w:r>
                  <w:r>
                    <w:rPr>
                      <w:rFonts w:ascii="Arial" w:hAnsi="Arial" w:cs="Arial"/>
                      <w:color w:val="000000"/>
                      <w:sz w:val="27"/>
                      <w:szCs w:val="27"/>
                    </w:rPr>
                    <w:t>s já estão automaticamente compensadas as horas trabalhadas em domingos e feriados, não sendo devido qualquer pagamento a este título.</w:t>
                  </w:r>
                </w:p>
                <w:p w:rsidR="00000000" w:rsidRDefault="00EB5F45">
                  <w:pPr>
                    <w:divId w:val="1417558953"/>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1562445559"/>
                    <w:rPr>
                      <w:rFonts w:ascii="Arial" w:eastAsia="Times New Roman" w:hAnsi="Arial" w:cs="Arial"/>
                      <w:sz w:val="21"/>
                      <w:szCs w:val="21"/>
                    </w:rPr>
                  </w:pPr>
                  <w:r>
                    <w:rPr>
                      <w:rFonts w:ascii="Arial" w:eastAsia="Times New Roman" w:hAnsi="Arial" w:cs="Arial"/>
                      <w:sz w:val="21"/>
                      <w:szCs w:val="21"/>
                    </w:rPr>
                    <w:t> </w:t>
                  </w:r>
                </w:p>
                <w:p w:rsidR="00000000" w:rsidRDefault="00EB5F45">
                  <w:pPr>
                    <w:divId w:val="1267077963"/>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TRIGÉSIMA SÉTIMA - DA COMPENSAÇÃO DA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sz w:val="27"/>
                      <w:szCs w:val="27"/>
                    </w:rPr>
                    <w:t>Pelo presente </w:t>
                  </w:r>
                  <w:r>
                    <w:rPr>
                      <w:rFonts w:ascii="Arial" w:hAnsi="Arial" w:cs="Arial"/>
                      <w:sz w:val="27"/>
                      <w:szCs w:val="27"/>
                    </w:rPr>
                    <w:t>instrumento, acordam as partes pela adoção de sistema de compensação de jornada, independentemente de acordo individual de compensação de jornada de trabalho, sendo que o acréscimo de salário é dispensável, desde que o excesso de horas seja compensado no p</w:t>
                  </w:r>
                  <w:r>
                    <w:rPr>
                      <w:rFonts w:ascii="Arial" w:hAnsi="Arial" w:cs="Arial"/>
                      <w:sz w:val="27"/>
                      <w:szCs w:val="27"/>
                    </w:rPr>
                    <w:t>eríodo máximo de 180 (cento e oitenta) dias, conforme artigo 59, parágrafo 2º. da CLT.</w:t>
                  </w:r>
                </w:p>
                <w:p w:rsidR="00000000" w:rsidRDefault="00EB5F45">
                  <w:pPr>
                    <w:pStyle w:val="NormalWeb"/>
                    <w:jc w:val="both"/>
                    <w:rPr>
                      <w:rFonts w:ascii="Arial" w:hAnsi="Arial" w:cs="Arial"/>
                      <w:sz w:val="21"/>
                      <w:szCs w:val="21"/>
                    </w:rPr>
                  </w:pPr>
                  <w:r>
                    <w:rPr>
                      <w:rStyle w:val="Forte"/>
                      <w:rFonts w:ascii="Arial" w:hAnsi="Arial" w:cs="Arial"/>
                      <w:sz w:val="27"/>
                      <w:szCs w:val="27"/>
                    </w:rPr>
                    <w:t>Parágrafo Único: </w:t>
                  </w:r>
                  <w:r>
                    <w:rPr>
                      <w:rFonts w:ascii="Arial" w:hAnsi="Arial" w:cs="Arial"/>
                      <w:sz w:val="27"/>
                      <w:szCs w:val="27"/>
                    </w:rPr>
                    <w:t>No caso de existência de dobra de plantões ou troca de horários em decorrência da falta, doença ou conveniência dos empregados, devidamente comprovadas,</w:t>
                  </w:r>
                  <w:r>
                    <w:rPr>
                      <w:rFonts w:ascii="Arial" w:hAnsi="Arial" w:cs="Arial"/>
                      <w:sz w:val="27"/>
                      <w:szCs w:val="27"/>
                    </w:rPr>
                    <w:t xml:space="preserve"> não haverá descaracterização do sistema de 12x36 e 6x12 horas, sendo que tais horas serão incluídas no saldo da compensação de jornada.</w:t>
                  </w:r>
                </w:p>
                <w:p w:rsidR="00000000" w:rsidRDefault="00EB5F45">
                  <w:pPr>
                    <w:pStyle w:val="NormalWeb"/>
                    <w:jc w:val="both"/>
                    <w:rPr>
                      <w:rFonts w:ascii="Arial" w:hAnsi="Arial" w:cs="Arial"/>
                      <w:sz w:val="21"/>
                      <w:szCs w:val="21"/>
                    </w:rPr>
                  </w:pPr>
                  <w:r>
                    <w:rPr>
                      <w:rFonts w:ascii="Arial" w:hAnsi="Arial" w:cs="Arial"/>
                      <w:sz w:val="27"/>
                      <w:szCs w:val="27"/>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TRIGÉSIMA OITAVA - ABONO DE FALTA DO EMPREGADO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lastRenderedPageBreak/>
                    <w:t>É garantido ao empregado estudante o</w:t>
                  </w:r>
                  <w:r>
                    <w:rPr>
                      <w:rFonts w:ascii="Arial" w:hAnsi="Arial" w:cs="Arial"/>
                      <w:color w:val="000000"/>
                    </w:rPr>
                    <w:t xml:space="preserve"> abono de</w:t>
                  </w:r>
                  <w:r>
                    <w:rPr>
                      <w:rStyle w:val="apple-converted-space"/>
                      <w:rFonts w:ascii="Arial" w:hAnsi="Arial" w:cs="Arial"/>
                      <w:color w:val="000000"/>
                    </w:rPr>
                    <w:t> </w:t>
                  </w:r>
                  <w:r>
                    <w:rPr>
                      <w:rStyle w:val="grame"/>
                      <w:rFonts w:ascii="Arial" w:hAnsi="Arial" w:cs="Arial"/>
                      <w:color w:val="000000"/>
                    </w:rPr>
                    <w:t>suas faltas ao trabalho, quando da prestação de provas, exame</w:t>
                  </w:r>
                  <w:r>
                    <w:rPr>
                      <w:rStyle w:val="grame"/>
                      <w:rFonts w:ascii="Arial" w:hAnsi="Arial" w:cs="Arial"/>
                      <w:color w:val="000000"/>
                    </w:rPr>
                    <w:t>s</w:t>
                  </w:r>
                  <w:r>
                    <w:rPr>
                      <w:rStyle w:val="apple-converted-space"/>
                      <w:rFonts w:ascii="Arial" w:hAnsi="Arial" w:cs="Arial"/>
                      <w:color w:val="000000"/>
                    </w:rPr>
                    <w:t> </w:t>
                  </w:r>
                  <w:r>
                    <w:rPr>
                      <w:rStyle w:val="apple-converted-space"/>
                      <w:rFonts w:ascii="Arial" w:hAnsi="Arial" w:cs="Arial"/>
                      <w:color w:val="000000"/>
                    </w:rPr>
                    <w:t>escolares, profissionalizantes e vestibulares, desde que o empregador seja comunicado com 72 (setenta e duas) horas de antecedência, exceto nos casos em que o exame seja marcado com p</w:t>
                  </w:r>
                  <w:r>
                    <w:rPr>
                      <w:rStyle w:val="apple-converted-space"/>
                      <w:rFonts w:ascii="Arial" w:hAnsi="Arial" w:cs="Arial"/>
                      <w:color w:val="000000"/>
                    </w:rPr>
                    <w:t>razo inferior</w:t>
                  </w:r>
                  <w:r>
                    <w:rPr>
                      <w:rStyle w:val="apple-converted-space"/>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TRIGÉSIMA NONA - CURSOS PROFISSIONALIZANTES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rPr>
                    <w:t>O empregado estudante receberá facilidades da empresa para adequação de seu horário de trabalho, quando se matricular em cursos a</w:t>
                  </w:r>
                  <w:r>
                    <w:rPr>
                      <w:rFonts w:ascii="Arial" w:hAnsi="Arial" w:cs="Arial"/>
                    </w:rPr>
                    <w:t>tinentes à sua profissão, e que eleve o seu grau de escolaridade.</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 HORÁRIO DE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color w:val="000000"/>
                    </w:rPr>
                    <w:t>Fica vedada a prorrogação do horário de trabalho dos empregados estudantes, que comprovarem a sua situação escolar</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Outras disposições sob</w:t>
                  </w:r>
                  <w:r>
                    <w:rPr>
                      <w:rFonts w:ascii="Arial" w:eastAsia="Times New Roman" w:hAnsi="Arial" w:cs="Arial"/>
                      <w:b/>
                      <w:bCs/>
                      <w:sz w:val="21"/>
                      <w:szCs w:val="21"/>
                    </w:rPr>
                    <w:t xml:space="preserve">re jornada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QUADRAGÉSIMA PRIMEIRA - DOMINGOS E FERIADOS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Todas as horas trabalhadas em feriados e domingos serão pagas em dobro, desde que não seja dada folga compensatória, garantida sempre a folga semanal normal</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SEGU</w:t>
                  </w:r>
                  <w:r>
                    <w:rPr>
                      <w:rFonts w:ascii="Arial" w:eastAsia="Times New Roman" w:hAnsi="Arial" w:cs="Arial"/>
                      <w:b/>
                      <w:bCs/>
                      <w:sz w:val="21"/>
                      <w:szCs w:val="21"/>
                    </w:rPr>
                    <w:t xml:space="preserve">NDA - CARTÕES PONTO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Os cartões ponto ou outros controles de horário deverão refletir as jornadas efetivamente trabalhadas pelo empregado, ficando vedad</w:t>
                  </w:r>
                  <w:r>
                    <w:rPr>
                      <w:rFonts w:ascii="Arial" w:hAnsi="Arial" w:cs="Arial"/>
                      <w:color w:val="000000"/>
                    </w:rPr>
                    <w:t>a</w:t>
                  </w:r>
                  <w:r>
                    <w:rPr>
                      <w:rStyle w:val="apple-converted-space"/>
                      <w:rFonts w:ascii="Arial" w:hAnsi="Arial" w:cs="Arial"/>
                      <w:color w:val="000000"/>
                    </w:rPr>
                    <w:t> </w:t>
                  </w:r>
                  <w:r>
                    <w:rPr>
                      <w:rStyle w:val="grame"/>
                      <w:rFonts w:ascii="Arial" w:hAnsi="Arial" w:cs="Arial"/>
                      <w:color w:val="000000"/>
                    </w:rPr>
                    <w:t>a</w:t>
                  </w:r>
                  <w:r>
                    <w:rPr>
                      <w:rStyle w:val="apple-converted-space"/>
                      <w:rFonts w:ascii="Arial" w:hAnsi="Arial" w:cs="Arial"/>
                      <w:color w:val="000000"/>
                    </w:rPr>
                    <w:t> </w:t>
                  </w:r>
                  <w:r>
                    <w:rPr>
                      <w:rFonts w:ascii="Arial" w:hAnsi="Arial" w:cs="Arial"/>
                      <w:color w:val="000000"/>
                    </w:rPr>
                    <w:t>retirada dos mesmos antes do registro da hora em que este encerrar o trabalho diário, bem como o r</w:t>
                  </w:r>
                  <w:r>
                    <w:rPr>
                      <w:rFonts w:ascii="Arial" w:hAnsi="Arial" w:cs="Arial"/>
                      <w:color w:val="000000"/>
                    </w:rPr>
                    <w:t xml:space="preserve">egistro por outra pessoa que não seja o titular do cartão. </w:t>
                  </w:r>
                  <w:r>
                    <w:rPr>
                      <w:rFonts w:ascii="Arial" w:hAnsi="Arial" w:cs="Arial"/>
                      <w:color w:val="000000"/>
                    </w:rPr>
                    <w:br/>
                  </w:r>
                </w:p>
                <w:p w:rsidR="00000000" w:rsidRDefault="00EB5F45">
                  <w:pPr>
                    <w:pStyle w:val="NormalWeb"/>
                    <w:jc w:val="both"/>
                    <w:rPr>
                      <w:rFonts w:ascii="Arial" w:hAnsi="Arial" w:cs="Arial"/>
                      <w:sz w:val="21"/>
                      <w:szCs w:val="21"/>
                    </w:rPr>
                  </w:pPr>
                  <w:r>
                    <w:rPr>
                      <w:rFonts w:ascii="Arial" w:hAnsi="Arial" w:cs="Arial"/>
                      <w:color w:val="000000"/>
                    </w:rPr>
                    <w:t>Parágrafo único: Os sindicatos acordam a possibilidade dos estabelecimentos de saúde promoverem o fechamento do cartão ponto em período diverso dos dias 01 a 30 de cada mês.</w:t>
                  </w:r>
                  <w:r>
                    <w:rPr>
                      <w:rFonts w:ascii="Arial" w:hAnsi="Arial" w:cs="Arial"/>
                      <w:color w:val="000000"/>
                    </w:rPr>
                    <w:t xml:space="preserve"> </w:t>
                  </w:r>
                </w:p>
                <w:p w:rsidR="00000000" w:rsidRDefault="00EB5F45">
                  <w:pPr>
                    <w:divId w:val="571815658"/>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1442920262"/>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CLÁ</w:t>
                  </w:r>
                  <w:r>
                    <w:rPr>
                      <w:rFonts w:ascii="Arial" w:eastAsia="Times New Roman" w:hAnsi="Arial" w:cs="Arial"/>
                      <w:b/>
                      <w:bCs/>
                      <w:sz w:val="21"/>
                      <w:szCs w:val="21"/>
                    </w:rPr>
                    <w:t xml:space="preserve">USULA QUADRAGÉSIMA TERCEIRA - PLANTÃO A DISTÂNCIA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sz w:val="27"/>
                      <w:szCs w:val="27"/>
                    </w:rPr>
                    <w:t>Aos empregados que fiquem a disposição da empresa, com uso de BIP ou celular, fica assegurado a gratificação correspondente a 1/3 (um terço) do salário base, sem a necessidade do pagamento de qualquer ve</w:t>
                  </w:r>
                  <w:r>
                    <w:rPr>
                      <w:rFonts w:ascii="Arial" w:hAnsi="Arial" w:cs="Arial"/>
                      <w:sz w:val="27"/>
                      <w:szCs w:val="27"/>
                    </w:rPr>
                    <w:t>rba a título de horas extras.</w:t>
                  </w:r>
                </w:p>
                <w:p w:rsidR="00000000" w:rsidRDefault="00EB5F45">
                  <w:pPr>
                    <w:pStyle w:val="NormalWeb"/>
                    <w:jc w:val="both"/>
                    <w:rPr>
                      <w:rFonts w:ascii="Arial" w:hAnsi="Arial" w:cs="Arial"/>
                      <w:sz w:val="21"/>
                      <w:szCs w:val="21"/>
                    </w:rPr>
                  </w:pPr>
                  <w:r>
                    <w:rPr>
                      <w:rFonts w:ascii="Arial" w:hAnsi="Arial" w:cs="Arial"/>
                      <w:sz w:val="21"/>
                      <w:szCs w:val="21"/>
                    </w:rPr>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QUADRAGÉSIMA QUARTA - DO FRACIONAMENTO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Considerando-se a quantidade de empregados que solicitam a concessão das férias nos período de recesso esco</w:t>
                  </w:r>
                  <w:r>
                    <w:rPr>
                      <w:rFonts w:ascii="Arial" w:hAnsi="Arial" w:cs="Arial"/>
                      <w:color w:val="000000"/>
                      <w:sz w:val="27"/>
                      <w:szCs w:val="27"/>
                    </w:rPr>
                    <w:t xml:space="preserve">lar; Considerando-se a impossibilidade de atendimento de todos estes pedidos por parte da empresa em face do funcionamento ininterrupto; e, considerando-se o interesse dos empregados em obter o fracionamento das férias para melhor adequar este período aos </w:t>
                  </w:r>
                  <w:r>
                    <w:rPr>
                      <w:rFonts w:ascii="Arial" w:hAnsi="Arial" w:cs="Arial"/>
                      <w:color w:val="000000"/>
                      <w:sz w:val="27"/>
                      <w:szCs w:val="27"/>
                    </w:rPr>
                    <w:t>interesses particulares, fica estipulada nesta Convenção a possibilidade da empresa em proceder ao fracionamento das férias do empregado que requerer expressamente tal condição.</w:t>
                  </w:r>
                </w:p>
                <w:p w:rsidR="00000000" w:rsidRDefault="00EB5F45">
                  <w:pPr>
                    <w:pStyle w:val="NormalWeb"/>
                    <w:jc w:val="both"/>
                    <w:rPr>
                      <w:color w:val="000000"/>
                      <w:sz w:val="27"/>
                      <w:szCs w:val="27"/>
                    </w:rPr>
                  </w:pPr>
                  <w:r>
                    <w:rPr>
                      <w:rStyle w:val="Forte"/>
                      <w:rFonts w:ascii="Arial" w:hAnsi="Arial" w:cs="Arial"/>
                      <w:color w:val="000000"/>
                      <w:sz w:val="27"/>
                      <w:szCs w:val="27"/>
                    </w:rPr>
                    <w:t> Parágrafo 1.º: </w:t>
                  </w:r>
                  <w:r>
                    <w:rPr>
                      <w:rFonts w:ascii="Arial" w:hAnsi="Arial" w:cs="Arial"/>
                      <w:color w:val="000000"/>
                      <w:sz w:val="27"/>
                      <w:szCs w:val="27"/>
                    </w:rPr>
                    <w:t>O fracionamento depende de solicitação escrita do empregado co</w:t>
                  </w:r>
                  <w:r>
                    <w:rPr>
                      <w:rFonts w:ascii="Arial" w:hAnsi="Arial" w:cs="Arial"/>
                      <w:color w:val="000000"/>
                      <w:sz w:val="27"/>
                      <w:szCs w:val="27"/>
                    </w:rPr>
                    <w:t>m 30 dias de antecedência do início da mesma, e dependerá da possibilidade da empresa em concedê-lo, a qual levará em consideração a disponibilidade de pessoal para cobertura, a escala de férias, a movimentação do setor e previsão financeira para estas fér</w:t>
                  </w:r>
                  <w:r>
                    <w:rPr>
                      <w:rFonts w:ascii="Arial" w:hAnsi="Arial" w:cs="Arial"/>
                      <w:color w:val="000000"/>
                      <w:sz w:val="27"/>
                      <w:szCs w:val="27"/>
                    </w:rPr>
                    <w:t>ias, devendo-se observar que o gozo das férias fracionadas deverá ser integralmente usufruído dentro do período legal, isto é, até no máximo 12 (doze) meses após o respectivo período aquisitivo.</w:t>
                  </w:r>
                </w:p>
                <w:p w:rsidR="00000000" w:rsidRDefault="00EB5F45">
                  <w:pPr>
                    <w:pStyle w:val="NormalWeb"/>
                    <w:jc w:val="both"/>
                    <w:rPr>
                      <w:color w:val="000000"/>
                      <w:sz w:val="27"/>
                      <w:szCs w:val="27"/>
                    </w:rPr>
                  </w:pPr>
                  <w:r>
                    <w:rPr>
                      <w:rStyle w:val="Forte"/>
                      <w:rFonts w:ascii="Arial" w:hAnsi="Arial" w:cs="Arial"/>
                      <w:color w:val="000000"/>
                      <w:sz w:val="27"/>
                      <w:szCs w:val="27"/>
                    </w:rPr>
                    <w:t> Parágrafo 2.º: </w:t>
                  </w:r>
                  <w:r>
                    <w:rPr>
                      <w:rFonts w:ascii="Arial" w:hAnsi="Arial" w:cs="Arial"/>
                      <w:color w:val="000000"/>
                      <w:sz w:val="27"/>
                      <w:szCs w:val="27"/>
                    </w:rPr>
                    <w:t>Nas férias fracionadas, o empregado não poder</w:t>
                  </w:r>
                  <w:r>
                    <w:rPr>
                      <w:rFonts w:ascii="Arial" w:hAnsi="Arial" w:cs="Arial"/>
                      <w:color w:val="000000"/>
                      <w:sz w:val="27"/>
                      <w:szCs w:val="27"/>
                    </w:rPr>
                    <w:t>á ter período inferior a 10 (dez) dias consecutivos.</w:t>
                  </w:r>
                </w:p>
                <w:p w:rsidR="00000000" w:rsidRDefault="00EB5F45">
                  <w:pPr>
                    <w:pStyle w:val="NormalWeb"/>
                    <w:jc w:val="both"/>
                    <w:rPr>
                      <w:color w:val="000000"/>
                      <w:sz w:val="27"/>
                      <w:szCs w:val="27"/>
                    </w:rPr>
                  </w:pPr>
                  <w:r>
                    <w:rPr>
                      <w:rStyle w:val="Forte"/>
                      <w:rFonts w:ascii="Arial" w:hAnsi="Arial" w:cs="Arial"/>
                      <w:color w:val="000000"/>
                      <w:sz w:val="27"/>
                      <w:szCs w:val="27"/>
                    </w:rPr>
                    <w:t> Parágrafo 3.º: </w:t>
                  </w:r>
                  <w:r>
                    <w:rPr>
                      <w:rFonts w:ascii="Arial" w:hAnsi="Arial" w:cs="Arial"/>
                      <w:color w:val="000000"/>
                      <w:sz w:val="27"/>
                      <w:szCs w:val="27"/>
                    </w:rPr>
                    <w:t>A empresa deverá promover juntamente com cada período de férias fracionado o pagamento proporcional da gratificação de 1/3 (um terço) sobre os valores das férias.</w:t>
                  </w:r>
                </w:p>
                <w:p w:rsidR="00000000" w:rsidRDefault="00EB5F45">
                  <w:pPr>
                    <w:pStyle w:val="NormalWeb"/>
                    <w:jc w:val="both"/>
                    <w:rPr>
                      <w:color w:val="000000"/>
                      <w:sz w:val="27"/>
                      <w:szCs w:val="27"/>
                    </w:rPr>
                  </w:pPr>
                  <w:r>
                    <w:rPr>
                      <w:rStyle w:val="Forte"/>
                      <w:rFonts w:ascii="Arial" w:hAnsi="Arial" w:cs="Arial"/>
                      <w:color w:val="000000"/>
                      <w:sz w:val="27"/>
                      <w:szCs w:val="27"/>
                    </w:rPr>
                    <w:t> Parágrafo 4.º: </w:t>
                  </w:r>
                  <w:r>
                    <w:rPr>
                      <w:rFonts w:ascii="Arial" w:hAnsi="Arial" w:cs="Arial"/>
                      <w:color w:val="000000"/>
                      <w:sz w:val="27"/>
                      <w:szCs w:val="27"/>
                    </w:rPr>
                    <w:t>Na hipót</w:t>
                  </w:r>
                  <w:r>
                    <w:rPr>
                      <w:rFonts w:ascii="Arial" w:hAnsi="Arial" w:cs="Arial"/>
                      <w:color w:val="000000"/>
                      <w:sz w:val="27"/>
                      <w:szCs w:val="27"/>
                    </w:rPr>
                    <w:t xml:space="preserve">ese da solicitação do empregado ocorrer durante o período aquisitivo das férias, a empresa poderá atender a solicitação do empregado mediante a concessão de licença remunerada, cujo período será posteriormente </w:t>
                  </w:r>
                  <w:r>
                    <w:rPr>
                      <w:rFonts w:ascii="Arial" w:hAnsi="Arial" w:cs="Arial"/>
                      <w:color w:val="000000"/>
                      <w:sz w:val="27"/>
                      <w:szCs w:val="27"/>
                    </w:rPr>
                    <w:lastRenderedPageBreak/>
                    <w:t>compensado com as férias, podendo inclusive su</w:t>
                  </w:r>
                  <w:r>
                    <w:rPr>
                      <w:rFonts w:ascii="Arial" w:hAnsi="Arial" w:cs="Arial"/>
                      <w:color w:val="000000"/>
                      <w:sz w:val="27"/>
                      <w:szCs w:val="27"/>
                    </w:rPr>
                    <w:t>bsistir o respectivo desconto em caso de rescisão do contrato. Poderá a empresa, ainda, promover o adiantamento da gratificação de 1/3 proporcional aos dias de licença.</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QUADRAGÉSIMA QUINTA - PAGAMENTO ANTECIPADO DE FÉRIA</w:t>
                  </w:r>
                  <w:r>
                    <w:rPr>
                      <w:rFonts w:ascii="Arial" w:eastAsia="Times New Roman" w:hAnsi="Arial" w:cs="Arial"/>
                      <w:b/>
                      <w:bCs/>
                      <w:sz w:val="21"/>
                      <w:szCs w:val="21"/>
                    </w:rPr>
                    <w:t xml:space="preserve">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color w:val="000000"/>
                    </w:rPr>
                    <w:t>Os empregadores efetuarão o pagamento das férias</w:t>
                  </w:r>
                  <w:r>
                    <w:rPr>
                      <w:rStyle w:val="apple-converted-space"/>
                      <w:rFonts w:ascii="Arial" w:hAnsi="Arial" w:cs="Arial"/>
                      <w:color w:val="000000"/>
                    </w:rPr>
                    <w:t> </w:t>
                  </w:r>
                  <w:r>
                    <w:rPr>
                      <w:rStyle w:val="grame"/>
                      <w:rFonts w:ascii="Arial" w:hAnsi="Arial" w:cs="Arial"/>
                      <w:color w:val="000000"/>
                    </w:rPr>
                    <w:t>2</w:t>
                  </w:r>
                  <w:r>
                    <w:rPr>
                      <w:rStyle w:val="apple-converted-space"/>
                      <w:rFonts w:ascii="Arial" w:hAnsi="Arial" w:cs="Arial"/>
                      <w:color w:val="000000"/>
                    </w:rPr>
                    <w:t> </w:t>
                  </w:r>
                  <w:r>
                    <w:rPr>
                      <w:rStyle w:val="apple-converted-space"/>
                      <w:rFonts w:ascii="Arial" w:hAnsi="Arial" w:cs="Arial"/>
                      <w:color w:val="000000"/>
                    </w:rPr>
                    <w:t>(dois) dias antes do inicio da mesma</w:t>
                  </w:r>
                  <w:r>
                    <w:rPr>
                      <w:rStyle w:val="apple-converted-space"/>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QUADRAGÉSIMA SEXTA - FÉRIAS PROPORCIONAIS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color w:val="000000"/>
                    </w:rPr>
                    <w:t>Na cessação do contrato de trabalho, o empregado com mais de</w:t>
                  </w:r>
                  <w:r>
                    <w:rPr>
                      <w:rStyle w:val="apple-converted-space"/>
                      <w:rFonts w:ascii="Arial" w:hAnsi="Arial" w:cs="Arial"/>
                      <w:color w:val="000000"/>
                    </w:rPr>
                    <w:t> </w:t>
                  </w:r>
                  <w:r>
                    <w:rPr>
                      <w:rStyle w:val="grame"/>
                      <w:rFonts w:ascii="Arial" w:hAnsi="Arial" w:cs="Arial"/>
                      <w:color w:val="000000"/>
                    </w:rPr>
                    <w:t>6</w:t>
                  </w:r>
                  <w:r>
                    <w:rPr>
                      <w:rStyle w:val="apple-converted-space"/>
                      <w:rFonts w:ascii="Arial" w:hAnsi="Arial" w:cs="Arial"/>
                      <w:color w:val="000000"/>
                    </w:rPr>
                    <w:t> </w:t>
                  </w:r>
                  <w:r>
                    <w:rPr>
                      <w:rFonts w:ascii="Arial" w:hAnsi="Arial" w:cs="Arial"/>
                      <w:color w:val="000000"/>
                    </w:rPr>
                    <w:t>(seis) meses de serviço e menos de 12 (doze) meses, terá direito às férias proporcionais, desde que não seja dispensado por justa causa</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FÉRIAS EM DOBRO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 xml:space="preserve">Sempre que as férias forem concedidas após </w:t>
                  </w:r>
                  <w:r>
                    <w:rPr>
                      <w:rFonts w:ascii="Arial" w:hAnsi="Arial" w:cs="Arial"/>
                      <w:color w:val="000000"/>
                    </w:rPr>
                    <w:t>o</w:t>
                  </w:r>
                  <w:r>
                    <w:rPr>
                      <w:rStyle w:val="apple-converted-space"/>
                      <w:rFonts w:ascii="Arial" w:hAnsi="Arial" w:cs="Arial"/>
                      <w:color w:val="000000"/>
                    </w:rPr>
                    <w:t> </w:t>
                  </w:r>
                  <w:r>
                    <w:rPr>
                      <w:rStyle w:val="spelle"/>
                      <w:rFonts w:ascii="Arial" w:hAnsi="Arial" w:cs="Arial"/>
                      <w:color w:val="000000"/>
                    </w:rPr>
                    <w:t>period</w:t>
                  </w:r>
                  <w:r>
                    <w:rPr>
                      <w:rStyle w:val="spelle"/>
                      <w:rFonts w:ascii="Arial" w:hAnsi="Arial" w:cs="Arial"/>
                      <w:color w:val="000000"/>
                    </w:rPr>
                    <w:t>o</w:t>
                  </w:r>
                  <w:r>
                    <w:rPr>
                      <w:rStyle w:val="apple-converted-space"/>
                      <w:rFonts w:ascii="Arial" w:hAnsi="Arial" w:cs="Arial"/>
                      <w:color w:val="000000"/>
                    </w:rPr>
                    <w:t> </w:t>
                  </w:r>
                  <w:r>
                    <w:rPr>
                      <w:rFonts w:ascii="Arial" w:hAnsi="Arial" w:cs="Arial"/>
                      <w:color w:val="000000"/>
                    </w:rPr>
                    <w:t>legal, a empresa deverá pagá-las em dobro, conforme o artigo 137 da CLT</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LICENÇA GALA OU LICENÇA LUTO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Os empregadores concederão ao empregad</w:t>
                  </w:r>
                  <w:r>
                    <w:rPr>
                      <w:rFonts w:ascii="Arial" w:hAnsi="Arial" w:cs="Arial"/>
                      <w:color w:val="000000"/>
                    </w:rPr>
                    <w:t>o</w:t>
                  </w:r>
                  <w:r>
                    <w:rPr>
                      <w:rStyle w:val="apple-converted-space"/>
                      <w:rFonts w:ascii="Arial" w:hAnsi="Arial" w:cs="Arial"/>
                      <w:color w:val="000000"/>
                    </w:rPr>
                    <w:t> </w:t>
                  </w:r>
                  <w:r>
                    <w:rPr>
                      <w:rStyle w:val="grame"/>
                      <w:rFonts w:ascii="Arial" w:hAnsi="Arial" w:cs="Arial"/>
                      <w:color w:val="000000"/>
                    </w:rPr>
                    <w:t>3</w:t>
                  </w:r>
                  <w:r>
                    <w:rPr>
                      <w:rStyle w:val="apple-converted-space"/>
                      <w:rFonts w:ascii="Arial" w:hAnsi="Arial" w:cs="Arial"/>
                      <w:color w:val="000000"/>
                    </w:rPr>
                    <w:t> </w:t>
                  </w:r>
                  <w:r>
                    <w:rPr>
                      <w:rFonts w:ascii="Arial" w:hAnsi="Arial" w:cs="Arial"/>
                      <w:color w:val="000000"/>
                    </w:rPr>
                    <w:t>(três) dias de licença remunerada nos casos de casamento e 5 (cinco) dias no</w:t>
                  </w:r>
                  <w:r>
                    <w:rPr>
                      <w:rFonts w:ascii="Arial" w:hAnsi="Arial" w:cs="Arial"/>
                      <w:color w:val="000000"/>
                    </w:rPr>
                    <w:t>s casos de falecimento de pais, irmãos, cônjuge ou companheiro e filhos adotivos</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NONA - LICENÇA PRÊMIO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pPr>
                  <w:r>
                    <w:rPr>
                      <w:rFonts w:ascii="Arial" w:hAnsi="Arial" w:cs="Arial"/>
                      <w:color w:val="000000"/>
                    </w:rPr>
                    <w:t>Aos empregados que, na vigência desta convenção, completar 15 (quinze), 20 (vinte) ou 25 (vinte e cinco) anos de serviç</w:t>
                  </w:r>
                  <w:r>
                    <w:rPr>
                      <w:rFonts w:ascii="Arial" w:hAnsi="Arial" w:cs="Arial"/>
                      <w:color w:val="000000"/>
                    </w:rPr>
                    <w:t>o na mesma empresa será concedida uma licença remunerada de 10 (dez) dias, a qual - a critério da empresa - poderá também ser indenizada</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QUINQUAGÉSIMA - LICENÇA PATERNIDADE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 empresa concederá aos seus empregados do sexo masculino o abono de</w:t>
                  </w:r>
                  <w:r>
                    <w:rPr>
                      <w:rStyle w:val="apple-converted-space"/>
                      <w:rFonts w:ascii="Arial" w:hAnsi="Arial" w:cs="Arial"/>
                      <w:color w:val="000000"/>
                    </w:rPr>
                    <w:t> </w:t>
                  </w:r>
                  <w:r>
                    <w:rPr>
                      <w:rStyle w:val="grame"/>
                      <w:rFonts w:ascii="Arial" w:hAnsi="Arial" w:cs="Arial"/>
                      <w:color w:val="000000"/>
                    </w:rPr>
                    <w:t>5</w:t>
                  </w:r>
                  <w:r>
                    <w:rPr>
                      <w:rStyle w:val="apple-converted-space"/>
                      <w:rFonts w:ascii="Arial" w:hAnsi="Arial" w:cs="Arial"/>
                      <w:color w:val="000000"/>
                    </w:rPr>
                    <w:t> </w:t>
                  </w:r>
                  <w:r>
                    <w:rPr>
                      <w:rStyle w:val="apple-converted-space"/>
                      <w:rFonts w:ascii="Arial" w:hAnsi="Arial" w:cs="Arial"/>
                      <w:color w:val="000000"/>
                    </w:rPr>
                    <w:t>(cinco) dias, em função de nascimento e adoção de filho</w:t>
                  </w:r>
                  <w:r>
                    <w:rPr>
                      <w:rStyle w:val="apple-converted-space"/>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PRIMEIRA - PAGAMENTO ANTECIPADO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Considerando-se que o adiantamento de férias é composto da gratificação prevista na cláusula anterior e da remuneração do perí</w:t>
                  </w:r>
                  <w:r>
                    <w:rPr>
                      <w:rFonts w:ascii="Arial" w:hAnsi="Arial" w:cs="Arial"/>
                      <w:color w:val="000000"/>
                      <w:sz w:val="27"/>
                      <w:szCs w:val="27"/>
                    </w:rPr>
                    <w:t xml:space="preserve">odo de férias; considerando-se a manifestação expressa dos empregados no sentido de não terem interesse no recebimento do adiantamento de férias; considerando-se que muitos empregados, ao receberem o adiantamento de férias, gastam este valor e ao final do </w:t>
                  </w:r>
                  <w:r>
                    <w:rPr>
                      <w:rFonts w:ascii="Arial" w:hAnsi="Arial" w:cs="Arial"/>
                      <w:color w:val="000000"/>
                      <w:sz w:val="27"/>
                      <w:szCs w:val="27"/>
                    </w:rPr>
                    <w:t>mês acabam por necessitar de empréstimos para cobertura dos gastos normais, fica estabelecido que, aos empregados que assim optarem de forma expressa,</w:t>
                  </w:r>
                  <w:r>
                    <w:rPr>
                      <w:rStyle w:val="apple-converted-space"/>
                      <w:rFonts w:ascii="Arial" w:hAnsi="Arial" w:cs="Arial"/>
                      <w:color w:val="000000"/>
                      <w:sz w:val="27"/>
                      <w:szCs w:val="27"/>
                    </w:rPr>
                    <w:t> </w:t>
                  </w:r>
                  <w:r>
                    <w:rPr>
                      <w:rStyle w:val="grame"/>
                      <w:rFonts w:ascii="Arial" w:hAnsi="Arial" w:cs="Arial"/>
                      <w:color w:val="000000"/>
                      <w:sz w:val="27"/>
                      <w:szCs w:val="27"/>
                    </w:rPr>
                    <w:t>poderão ser pagos</w:t>
                  </w:r>
                  <w:r>
                    <w:rPr>
                      <w:rStyle w:val="apple-converted-space"/>
                      <w:rFonts w:ascii="Arial" w:hAnsi="Arial" w:cs="Arial"/>
                      <w:color w:val="000000"/>
                      <w:sz w:val="27"/>
                      <w:szCs w:val="27"/>
                    </w:rPr>
                    <w:t> </w:t>
                  </w:r>
                  <w:r>
                    <w:rPr>
                      <w:rFonts w:ascii="Arial" w:hAnsi="Arial" w:cs="Arial"/>
                      <w:color w:val="000000"/>
                      <w:sz w:val="27"/>
                      <w:szCs w:val="27"/>
                    </w:rPr>
                    <w:t>exclusivamente o adicional de 1/3  quando do gozo das férias, sem o valor referente à r</w:t>
                  </w:r>
                  <w:r>
                    <w:rPr>
                      <w:rFonts w:ascii="Arial" w:hAnsi="Arial" w:cs="Arial"/>
                      <w:color w:val="000000"/>
                      <w:sz w:val="27"/>
                      <w:szCs w:val="27"/>
                    </w:rPr>
                    <w:t>emuneração das férias, o qual será pago normalmente com a folha do respectivo mês.</w:t>
                  </w:r>
                </w:p>
                <w:p w:rsidR="00000000" w:rsidRDefault="00EB5F45">
                  <w:pPr>
                    <w:pStyle w:val="NormalWeb"/>
                    <w:jc w:val="both"/>
                    <w:rPr>
                      <w:color w:val="000000"/>
                      <w:sz w:val="27"/>
                      <w:szCs w:val="27"/>
                    </w:rPr>
                  </w:pPr>
                  <w:r>
                    <w:rPr>
                      <w:rStyle w:val="Forte"/>
                      <w:rFonts w:ascii="Arial" w:hAnsi="Arial" w:cs="Arial"/>
                      <w:color w:val="000000"/>
                      <w:sz w:val="27"/>
                      <w:szCs w:val="27"/>
                    </w:rPr>
                    <w:t>Parágrafo único: </w:t>
                  </w:r>
                  <w:r>
                    <w:rPr>
                      <w:rFonts w:ascii="Arial" w:hAnsi="Arial" w:cs="Arial"/>
                      <w:color w:val="000000"/>
                      <w:sz w:val="27"/>
                      <w:szCs w:val="27"/>
                    </w:rPr>
                    <w:t>Não havendo manifestação expressa do empregado, as empresas efetuarão o pagamento das férias (remuneração e gratificação de 1/3) no prazo de</w:t>
                  </w:r>
                  <w:r>
                    <w:rPr>
                      <w:rStyle w:val="apple-converted-space"/>
                      <w:rFonts w:ascii="Arial" w:hAnsi="Arial" w:cs="Arial"/>
                      <w:color w:val="000000"/>
                      <w:sz w:val="27"/>
                      <w:szCs w:val="27"/>
                    </w:rPr>
                    <w:t> </w:t>
                  </w:r>
                  <w:r>
                    <w:rPr>
                      <w:rStyle w:val="grame"/>
                      <w:rFonts w:ascii="Arial" w:hAnsi="Arial" w:cs="Arial"/>
                      <w:color w:val="000000"/>
                      <w:sz w:val="27"/>
                      <w:szCs w:val="27"/>
                    </w:rPr>
                    <w:t>2</w:t>
                  </w:r>
                  <w:r>
                    <w:rPr>
                      <w:rStyle w:val="apple-converted-space"/>
                      <w:rFonts w:ascii="Arial" w:hAnsi="Arial" w:cs="Arial"/>
                      <w:color w:val="000000"/>
                      <w:sz w:val="27"/>
                      <w:szCs w:val="27"/>
                    </w:rPr>
                    <w:t> </w:t>
                  </w:r>
                  <w:r>
                    <w:rPr>
                      <w:rFonts w:ascii="Arial" w:hAnsi="Arial" w:cs="Arial"/>
                      <w:color w:val="000000"/>
                      <w:sz w:val="27"/>
                      <w:szCs w:val="27"/>
                    </w:rPr>
                    <w:t>(dois) dias antes do início das mesmas, na forma do artigo 145 da CLT.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QUINQUAGÉSIMA SEGUNDA - VESTIÁRIOS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As empresas concederão vestiário</w:t>
                  </w:r>
                  <w:r>
                    <w:rPr>
                      <w:rFonts w:ascii="Arial" w:hAnsi="Arial" w:cs="Arial"/>
                      <w:color w:val="000000"/>
                    </w:rPr>
                    <w:t>s</w:t>
                  </w:r>
                  <w:r>
                    <w:rPr>
                      <w:rStyle w:val="apple-converted-space"/>
                      <w:rFonts w:ascii="Arial" w:hAnsi="Arial" w:cs="Arial"/>
                      <w:color w:val="000000"/>
                    </w:rPr>
                    <w:t> </w:t>
                  </w:r>
                  <w:r>
                    <w:rPr>
                      <w:rStyle w:val="grame"/>
                      <w:rFonts w:ascii="Arial" w:hAnsi="Arial" w:cs="Arial"/>
                      <w:color w:val="000000"/>
                    </w:rPr>
                    <w:t>completos (armários e banheir</w:t>
                  </w:r>
                  <w:r>
                    <w:rPr>
                      <w:rStyle w:val="grame"/>
                      <w:rFonts w:ascii="Arial" w:hAnsi="Arial" w:cs="Arial"/>
                      <w:color w:val="000000"/>
                    </w:rPr>
                    <w:t>os com chuveiro) feminino e masculino para utilização dos empregado</w:t>
                  </w:r>
                  <w:r>
                    <w:rPr>
                      <w:rStyle w:val="grame"/>
                      <w:rFonts w:ascii="Arial" w:hAnsi="Arial" w:cs="Arial"/>
                      <w:color w:val="000000"/>
                    </w:rPr>
                    <w:t>s</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TERCEIRA - DA COMUNICAÇÃO DE ACIDENTE DE TRABALHO - CAT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Sempre que solicitado pelo Sindicato Profissional, as empresas encaminharão a</w:t>
                  </w:r>
                  <w:r>
                    <w:rPr>
                      <w:rFonts w:ascii="Arial" w:hAnsi="Arial" w:cs="Arial"/>
                      <w:color w:val="000000"/>
                    </w:rPr>
                    <w:t>o</w:t>
                  </w:r>
                  <w:r>
                    <w:rPr>
                      <w:rStyle w:val="apple-converted-space"/>
                      <w:rFonts w:ascii="Arial" w:hAnsi="Arial" w:cs="Arial"/>
                      <w:color w:val="000000"/>
                    </w:rPr>
                    <w:t> </w:t>
                  </w:r>
                  <w:r>
                    <w:rPr>
                      <w:rStyle w:val="grame"/>
                      <w:rFonts w:ascii="Arial" w:hAnsi="Arial" w:cs="Arial"/>
                      <w:color w:val="000000"/>
                    </w:rPr>
                    <w:t>mesmo cópia</w:t>
                  </w:r>
                  <w:r>
                    <w:rPr>
                      <w:rStyle w:val="grame"/>
                      <w:rFonts w:ascii="Arial" w:hAnsi="Arial" w:cs="Arial"/>
                      <w:color w:val="000000"/>
                    </w:rPr>
                    <w:t>s</w:t>
                  </w:r>
                  <w:r>
                    <w:rPr>
                      <w:rStyle w:val="apple-converted-space"/>
                      <w:rFonts w:ascii="Arial" w:hAnsi="Arial" w:cs="Arial"/>
                      <w:color w:val="000000"/>
                    </w:rPr>
                    <w:t> </w:t>
                  </w:r>
                  <w:r>
                    <w:rPr>
                      <w:rFonts w:ascii="Arial" w:hAnsi="Arial" w:cs="Arial"/>
                      <w:color w:val="000000"/>
                    </w:rPr>
                    <w:t xml:space="preserve">das CAT – </w:t>
                  </w:r>
                  <w:r>
                    <w:rPr>
                      <w:rFonts w:ascii="Arial" w:hAnsi="Arial" w:cs="Arial"/>
                      <w:color w:val="000000"/>
                    </w:rPr>
                    <w:t xml:space="preserve">Comunicação de Acidentes do Trabalho emitidas, para fins estatísticos. Fica </w:t>
                  </w:r>
                  <w:r>
                    <w:rPr>
                      <w:rFonts w:ascii="Arial" w:hAnsi="Arial" w:cs="Arial"/>
                      <w:color w:val="000000"/>
                    </w:rPr>
                    <w:lastRenderedPageBreak/>
                    <w:t>também estabelecido que as CA</w:t>
                  </w:r>
                  <w:r>
                    <w:rPr>
                      <w:rFonts w:ascii="Arial" w:hAnsi="Arial" w:cs="Arial"/>
                      <w:color w:val="000000"/>
                    </w:rPr>
                    <w:t>T</w:t>
                  </w:r>
                  <w:r>
                    <w:rPr>
                      <w:rStyle w:val="apple-converted-space"/>
                      <w:rFonts w:ascii="Arial" w:hAnsi="Arial" w:cs="Arial"/>
                      <w:color w:val="000000"/>
                    </w:rPr>
                    <w:t> </w:t>
                  </w:r>
                  <w:r>
                    <w:rPr>
                      <w:rStyle w:val="grame"/>
                      <w:rFonts w:ascii="Arial" w:hAnsi="Arial" w:cs="Arial"/>
                      <w:color w:val="000000"/>
                    </w:rPr>
                    <w:t>deverã</w:t>
                  </w:r>
                  <w:r>
                    <w:rPr>
                      <w:rStyle w:val="grame"/>
                      <w:rFonts w:ascii="Arial" w:hAnsi="Arial" w:cs="Arial"/>
                      <w:color w:val="000000"/>
                    </w:rPr>
                    <w:t>o</w:t>
                  </w:r>
                  <w:r>
                    <w:rPr>
                      <w:rStyle w:val="apple-converted-space"/>
                      <w:rFonts w:ascii="Arial" w:hAnsi="Arial" w:cs="Arial"/>
                      <w:color w:val="000000"/>
                    </w:rPr>
                    <w:t> </w:t>
                  </w:r>
                  <w:r>
                    <w:rPr>
                      <w:rFonts w:ascii="Arial" w:hAnsi="Arial" w:cs="Arial"/>
                      <w:color w:val="000000"/>
                    </w:rPr>
                    <w:t>ser abertas e encaminhadas aos órgãos previstos em lei</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QUINQUAGÉSIMA QUARTA - EQUIPAMENTOS DE SEGURA</w:t>
                  </w:r>
                  <w:r>
                    <w:rPr>
                      <w:rFonts w:ascii="Arial" w:eastAsia="Times New Roman" w:hAnsi="Arial" w:cs="Arial"/>
                      <w:b/>
                      <w:bCs/>
                      <w:sz w:val="21"/>
                      <w:szCs w:val="21"/>
                    </w:rPr>
                    <w:t xml:space="preserve">NÇA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Os equipamentos e materiais necessários para a segurança do empregado serão fornecidos gratuitamente pelo empregador</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QUINQUAGÉSIMA QUINTA - UNIFORME E MATERIAIS NECESSÁRIOS PARA O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Em caso de exigê</w:t>
                  </w:r>
                  <w:r>
                    <w:rPr>
                      <w:rFonts w:ascii="Arial" w:hAnsi="Arial" w:cs="Arial"/>
                      <w:color w:val="000000"/>
                    </w:rPr>
                    <w:t>ncia pela empresa, ou por força da lei, os uniformes e materiais necessários ao trabalho serão fornecidos gratuitamente pelo empregador, limitando-se em duas unidades por ano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CIPA </w:t>
                  </w:r>
                  <w:r>
                    <w:rPr>
                      <w:rFonts w:ascii="Arial" w:eastAsia="Times New Roman" w:hAnsi="Arial" w:cs="Arial"/>
                      <w:b/>
                      <w:bCs/>
                      <w:sz w:val="21"/>
                      <w:szCs w:val="21"/>
                    </w:rPr>
                    <w:t> composição, eleição, atribuições, garantias aos cipeiros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QU</w:t>
                  </w:r>
                  <w:r>
                    <w:rPr>
                      <w:rFonts w:ascii="Arial" w:eastAsia="Times New Roman" w:hAnsi="Arial" w:cs="Arial"/>
                      <w:b/>
                      <w:bCs/>
                      <w:sz w:val="21"/>
                      <w:szCs w:val="21"/>
                    </w:rPr>
                    <w:t xml:space="preserve">INQUAGÉSIMA SEXTA - CIPA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As empresas se obrigam a constituir, durante a vigência desta Convenção, Comissões Internas de Prevenção de Acidentes - CIPA, na forma da lei</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SÉTIMA - ELEIÇÃO DA CIPA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As empresas se comprometem a orientar os responsáveis pelo processo eleitoral da CIPA, para que afixem o edital de convocação das eleições no prazo previsto em lei</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QUINQUAGÉSIMA OITAVA - DOS ATESTADOS MÉDICOS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lastRenderedPageBreak/>
                    <w:t>Os atestados médicos, psicológicos e odontológicos, fornecidos por profissionais, serão bastante para justificarem a ausência no trabalho, desde que o atestado seja entregue n</w:t>
                  </w:r>
                  <w:r>
                    <w:rPr>
                      <w:rFonts w:ascii="Arial" w:hAnsi="Arial" w:cs="Arial"/>
                      <w:color w:val="000000"/>
                    </w:rPr>
                    <w:t>o</w:t>
                  </w:r>
                  <w:r>
                    <w:rPr>
                      <w:rStyle w:val="apple-converted-space"/>
                      <w:rFonts w:ascii="Arial" w:hAnsi="Arial" w:cs="Arial"/>
                      <w:color w:val="000000"/>
                    </w:rPr>
                    <w:t> </w:t>
                  </w:r>
                  <w:r>
                    <w:rPr>
                      <w:rStyle w:val="grame"/>
                      <w:rFonts w:ascii="Arial" w:hAnsi="Arial" w:cs="Arial"/>
                      <w:color w:val="000000"/>
                    </w:rPr>
                    <w:t>departamento pessoa</w:t>
                  </w:r>
                  <w:r>
                    <w:rPr>
                      <w:rStyle w:val="grame"/>
                      <w:rFonts w:ascii="Arial" w:hAnsi="Arial" w:cs="Arial"/>
                      <w:color w:val="000000"/>
                    </w:rPr>
                    <w:t>l</w:t>
                  </w:r>
                  <w:r>
                    <w:rPr>
                      <w:rStyle w:val="apple-converted-space"/>
                      <w:rFonts w:ascii="Arial" w:hAnsi="Arial" w:cs="Arial"/>
                      <w:color w:val="000000"/>
                    </w:rPr>
                    <w:t> </w:t>
                  </w:r>
                  <w:r>
                    <w:rPr>
                      <w:rFonts w:ascii="Arial" w:hAnsi="Arial" w:cs="Arial"/>
                      <w:color w:val="000000"/>
                    </w:rPr>
                    <w:t>da empresa no prazo de 48 (quarenta e oito) horas após o</w:t>
                  </w:r>
                  <w:r>
                    <w:rPr>
                      <w:rFonts w:ascii="Arial" w:hAnsi="Arial" w:cs="Arial"/>
                      <w:color w:val="000000"/>
                    </w:rPr>
                    <w:t xml:space="preserve"> atendimento</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Acompanhamento de Acidentado e/ou Portador de Doença Profissional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QUINQUAGÉSIMA NONA - DO EMPREGADO ENFERMO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O empregado que trabalha em hospitais, quando enfermo, receberá deste hospital, assistência hospitalar pelo SUS. A as</w:t>
                  </w:r>
                  <w:r>
                    <w:rPr>
                      <w:rFonts w:ascii="Arial" w:hAnsi="Arial" w:cs="Arial"/>
                      <w:color w:val="000000"/>
                    </w:rPr>
                    <w:t>sistência hospitalar limita-se a internação em quarto simples</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SEXAGÉSIMA - TUTELA DOS DIRIGENTES DE REPRESENTAÇÃO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Para representação da entidade e participação em encontros, palestras,</w:t>
                  </w:r>
                  <w:r>
                    <w:rPr>
                      <w:rFonts w:ascii="Arial" w:hAnsi="Arial" w:cs="Arial"/>
                      <w:color w:val="000000"/>
                    </w:rPr>
                    <w:t xml:space="preserve"> reuniões, assembleias, congressos, cursos e outras promoções sindicais, ou de organismos oficiais, poderão ser indicados pela entidade profissional e com anuência da empresa, até dois empregados por estabelecimento, com licença remunerada pelo empregador,</w:t>
                  </w:r>
                  <w:r>
                    <w:rPr>
                      <w:rFonts w:ascii="Arial" w:hAnsi="Arial" w:cs="Arial"/>
                      <w:color w:val="000000"/>
                    </w:rPr>
                    <w:t xml:space="preserve"> no limite máximo de 15 (quinze) dias/ano, não ultrapassando também o limite de 04 (quatro) dias/mês</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SEXAGÉSIMA PRIMEIRA - CONTRIBUIÇÃO ASSISTENCIAL PROFISSIONAL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De acordo com o artigo 513, “e” da  CLT</w:t>
                  </w:r>
                  <w:r>
                    <w:rPr>
                      <w:rStyle w:val="grame"/>
                      <w:rFonts w:ascii="Arial" w:hAnsi="Arial" w:cs="Arial"/>
                      <w:color w:val="000000"/>
                      <w:sz w:val="27"/>
                      <w:szCs w:val="27"/>
                    </w:rPr>
                    <w:t>, fica</w:t>
                  </w:r>
                  <w:r>
                    <w:rPr>
                      <w:rStyle w:val="apple-converted-space"/>
                      <w:rFonts w:ascii="Arial" w:hAnsi="Arial" w:cs="Arial"/>
                      <w:color w:val="000000"/>
                      <w:sz w:val="27"/>
                      <w:szCs w:val="27"/>
                    </w:rPr>
                    <w:t> </w:t>
                  </w:r>
                  <w:r>
                    <w:rPr>
                      <w:rFonts w:ascii="Arial" w:hAnsi="Arial" w:cs="Arial"/>
                      <w:color w:val="000000"/>
                      <w:sz w:val="27"/>
                      <w:szCs w:val="27"/>
                    </w:rPr>
                    <w:t>estabelecida a Contribuição Assistencial a ser descontada dos trabalhadores membros da categoria profissional não filiados ao Sindicato Profissional, devendo ser retida na folha de pagamento pelo empregador e recolhida em favor do sindicato profissional na</w:t>
                  </w:r>
                  <w:r>
                    <w:rPr>
                      <w:rFonts w:ascii="Arial" w:hAnsi="Arial" w:cs="Arial"/>
                      <w:color w:val="000000"/>
                      <w:sz w:val="27"/>
                      <w:szCs w:val="27"/>
                    </w:rPr>
                    <w:t>s seguintes percentuais e prazos:</w:t>
                  </w:r>
                </w:p>
                <w:p w:rsidR="00000000" w:rsidRDefault="00EB5F45">
                  <w:pPr>
                    <w:pStyle w:val="NormalWeb"/>
                    <w:jc w:val="both"/>
                    <w:rPr>
                      <w:color w:val="000000"/>
                      <w:sz w:val="27"/>
                      <w:szCs w:val="27"/>
                    </w:rPr>
                  </w:pPr>
                  <w:r>
                    <w:rPr>
                      <w:rFonts w:ascii="Arial" w:hAnsi="Arial" w:cs="Arial"/>
                      <w:color w:val="000000"/>
                      <w:sz w:val="27"/>
                      <w:szCs w:val="27"/>
                    </w:rPr>
                    <w:t>a) 3% (três por cento) incidente sobre a remuneração do mês de julho de 2020, recolhido em favor do sindicato profissional até o dia 07 de agosto de 2020;</w:t>
                  </w:r>
                </w:p>
                <w:p w:rsidR="00000000" w:rsidRDefault="00EB5F45">
                  <w:pPr>
                    <w:pStyle w:val="NormalWeb"/>
                    <w:jc w:val="both"/>
                    <w:rPr>
                      <w:color w:val="000000"/>
                      <w:sz w:val="27"/>
                      <w:szCs w:val="27"/>
                    </w:rPr>
                  </w:pPr>
                  <w:r>
                    <w:rPr>
                      <w:rFonts w:ascii="Arial" w:hAnsi="Arial" w:cs="Arial"/>
                      <w:color w:val="000000"/>
                      <w:sz w:val="27"/>
                      <w:szCs w:val="27"/>
                    </w:rPr>
                    <w:t>b) 3% (três por cento) incidente sobre a remuneração do mês de agos</w:t>
                  </w:r>
                  <w:r>
                    <w:rPr>
                      <w:rFonts w:ascii="Arial" w:hAnsi="Arial" w:cs="Arial"/>
                      <w:color w:val="000000"/>
                      <w:sz w:val="27"/>
                      <w:szCs w:val="27"/>
                    </w:rPr>
                    <w:t>to de 2020, recolhido em favor do sindicato profissional até o dia 08 de setembro de 2020;</w:t>
                  </w:r>
                </w:p>
                <w:p w:rsidR="00000000" w:rsidRDefault="00EB5F45">
                  <w:pPr>
                    <w:pStyle w:val="NormalWeb"/>
                    <w:rPr>
                      <w:rFonts w:ascii="Arial" w:hAnsi="Arial" w:cs="Arial"/>
                      <w:sz w:val="21"/>
                      <w:szCs w:val="21"/>
                    </w:rPr>
                  </w:pPr>
                  <w:r>
                    <w:rPr>
                      <w:rFonts w:ascii="Arial" w:hAnsi="Arial" w:cs="Arial"/>
                      <w:color w:val="000000"/>
                      <w:sz w:val="27"/>
                      <w:szCs w:val="27"/>
                    </w:rPr>
                    <w:lastRenderedPageBreak/>
                    <w:t> </w:t>
                  </w:r>
                  <w:r>
                    <w:rPr>
                      <w:rStyle w:val="Forte"/>
                      <w:rFonts w:ascii="Arial" w:hAnsi="Arial" w:cs="Arial"/>
                      <w:color w:val="000000"/>
                      <w:sz w:val="27"/>
                      <w:szCs w:val="27"/>
                    </w:rPr>
                    <w:t>Parágrafo Primeiro:</w:t>
                  </w:r>
                  <w:r>
                    <w:rPr>
                      <w:rStyle w:val="apple-converted-space"/>
                      <w:rFonts w:ascii="Arial" w:hAnsi="Arial" w:cs="Arial"/>
                      <w:color w:val="000000"/>
                      <w:sz w:val="27"/>
                      <w:szCs w:val="27"/>
                    </w:rPr>
                    <w:t> </w:t>
                  </w:r>
                  <w:r>
                    <w:rPr>
                      <w:rFonts w:ascii="Arial" w:hAnsi="Arial" w:cs="Arial"/>
                      <w:color w:val="000000"/>
                      <w:sz w:val="27"/>
                      <w:szCs w:val="27"/>
                    </w:rPr>
                    <w:t>Faculta-se aos empregados direito de se opor o desconto em quinze (15) dias após a assinatura da Convenção Coletiva de Trabalho respectiva, limi</w:t>
                  </w:r>
                  <w:r>
                    <w:rPr>
                      <w:rFonts w:ascii="Arial" w:hAnsi="Arial" w:cs="Arial"/>
                      <w:color w:val="000000"/>
                      <w:sz w:val="27"/>
                      <w:szCs w:val="27"/>
                    </w:rPr>
                    <w:t>tando-se a uma vez a cada convenção, sem efeito retroativo.</w:t>
                  </w:r>
                </w:p>
                <w:p w:rsidR="00000000" w:rsidRDefault="00EB5F45">
                  <w:pPr>
                    <w:pStyle w:val="NormalWeb"/>
                    <w:jc w:val="both"/>
                    <w:rPr>
                      <w:color w:val="000000"/>
                      <w:sz w:val="27"/>
                      <w:szCs w:val="27"/>
                    </w:rPr>
                  </w:pPr>
                  <w:r>
                    <w:rPr>
                      <w:rFonts w:ascii="Arial" w:hAnsi="Arial" w:cs="Arial"/>
                      <w:color w:val="000000"/>
                      <w:sz w:val="27"/>
                      <w:szCs w:val="27"/>
                    </w:rPr>
                    <w:t> </w:t>
                  </w:r>
                  <w:r>
                    <w:rPr>
                      <w:rStyle w:val="Forte"/>
                      <w:rFonts w:ascii="Arial" w:hAnsi="Arial" w:cs="Arial"/>
                      <w:color w:val="000000"/>
                      <w:sz w:val="27"/>
                      <w:szCs w:val="27"/>
                    </w:rPr>
                    <w:t>Parágrafo Segundo:</w:t>
                  </w:r>
                  <w:r>
                    <w:rPr>
                      <w:rFonts w:ascii="Arial" w:hAnsi="Arial" w:cs="Arial"/>
                      <w:color w:val="000000"/>
                      <w:sz w:val="27"/>
                      <w:szCs w:val="27"/>
                    </w:rPr>
                    <w:t> O direito de oposição será manifestado pessoalmente, em 02 (duas) vias de forma legível, através de carta via AR, entederaça ao Sindicato da Saúde, Rua Professor Erasto Gaertne</w:t>
                  </w:r>
                  <w:r>
                    <w:rPr>
                      <w:rFonts w:ascii="Arial" w:hAnsi="Arial" w:cs="Arial"/>
                      <w:color w:val="000000"/>
                      <w:sz w:val="27"/>
                      <w:szCs w:val="27"/>
                    </w:rPr>
                    <w:t xml:space="preserve">r, 131, CEP 86.800-280, centro, Apucarana - PR, devendo o empregado na sequência entregar uma via da carta e uma cópia do AR ao Empregador, para que o ato seja aperfeiçoado. Nâo serão aceitas oposições coletivas. </w:t>
                  </w:r>
                </w:p>
                <w:p w:rsidR="00000000" w:rsidRDefault="00EB5F45">
                  <w:pPr>
                    <w:pStyle w:val="NormalWeb"/>
                    <w:jc w:val="both"/>
                    <w:rPr>
                      <w:color w:val="000000"/>
                      <w:sz w:val="27"/>
                      <w:szCs w:val="27"/>
                    </w:rPr>
                  </w:pPr>
                  <w:r>
                    <w:rPr>
                      <w:rFonts w:ascii="Arial" w:hAnsi="Arial" w:cs="Arial"/>
                      <w:color w:val="000000"/>
                      <w:sz w:val="27"/>
                      <w:szCs w:val="27"/>
                    </w:rPr>
                    <w:t> </w:t>
                  </w:r>
                  <w:r>
                    <w:rPr>
                      <w:rStyle w:val="Forte"/>
                      <w:rFonts w:ascii="Arial" w:hAnsi="Arial" w:cs="Arial"/>
                      <w:color w:val="000000"/>
                      <w:sz w:val="27"/>
                      <w:szCs w:val="27"/>
                    </w:rPr>
                    <w:t>Parágrafo Terceiro: </w:t>
                  </w:r>
                  <w:r>
                    <w:rPr>
                      <w:rFonts w:ascii="Arial" w:hAnsi="Arial" w:cs="Arial"/>
                      <w:color w:val="000000"/>
                      <w:sz w:val="27"/>
                      <w:szCs w:val="27"/>
                    </w:rPr>
                    <w:t xml:space="preserve">Fica estabelecida a </w:t>
                  </w:r>
                  <w:r>
                    <w:rPr>
                      <w:rFonts w:ascii="Arial" w:hAnsi="Arial" w:cs="Arial"/>
                      <w:color w:val="000000"/>
                      <w:sz w:val="27"/>
                      <w:szCs w:val="27"/>
                    </w:rPr>
                    <w:t>multa de 2% (dois por cento) revertida em favor do Sindicato Profissional a ser paga pelos empregadores, no caso do não repasse, pelas empresas, incidente sobre os valores descontados dos empregados a título de Contribuição Assistencial, Contribuição Sindi</w:t>
                  </w:r>
                  <w:r>
                    <w:rPr>
                      <w:rFonts w:ascii="Arial" w:hAnsi="Arial" w:cs="Arial"/>
                      <w:color w:val="000000"/>
                      <w:sz w:val="27"/>
                      <w:szCs w:val="27"/>
                    </w:rPr>
                    <w:t>cal e Mensalidade Sindical.</w:t>
                  </w:r>
                </w:p>
                <w:p w:rsidR="00000000" w:rsidRDefault="00EB5F45">
                  <w:pPr>
                    <w:pStyle w:val="NormalWeb"/>
                    <w:rPr>
                      <w:rFonts w:ascii="Arial" w:hAnsi="Arial" w:cs="Arial"/>
                      <w:sz w:val="21"/>
                      <w:szCs w:val="21"/>
                    </w:rPr>
                  </w:pPr>
                  <w:r>
                    <w:rPr>
                      <w:rStyle w:val="Forte"/>
                      <w:rFonts w:ascii="Arial" w:hAnsi="Arial" w:cs="Arial"/>
                      <w:sz w:val="27"/>
                      <w:szCs w:val="27"/>
                    </w:rPr>
                    <w:t>Parágrafo Quarto</w:t>
                  </w:r>
                  <w:r>
                    <w:rPr>
                      <w:rFonts w:ascii="Arial" w:hAnsi="Arial" w:cs="Arial"/>
                      <w:sz w:val="27"/>
                      <w:szCs w:val="27"/>
                    </w:rPr>
                    <w:t>: A Contribuição Assistencial é destinada para o financiamento das ações da entidade sindical profissional, praticadas em beneficio de toda categoria profissional, inclusive os não-filiados.</w:t>
                  </w:r>
                </w:p>
                <w:p w:rsidR="00000000" w:rsidRDefault="00EB5F45">
                  <w:pPr>
                    <w:pStyle w:val="NormalWeb"/>
                    <w:rPr>
                      <w:rFonts w:ascii="Arial" w:hAnsi="Arial" w:cs="Arial"/>
                      <w:sz w:val="21"/>
                      <w:szCs w:val="21"/>
                    </w:rPr>
                  </w:pPr>
                  <w:r>
                    <w:rPr>
                      <w:rFonts w:ascii="Arial" w:hAnsi="Arial" w:cs="Arial"/>
                      <w:sz w:val="27"/>
                      <w:szCs w:val="27"/>
                    </w:rPr>
                    <w:t> </w:t>
                  </w:r>
                  <w:r>
                    <w:rPr>
                      <w:rStyle w:val="Forte"/>
                      <w:rFonts w:ascii="Arial" w:hAnsi="Arial" w:cs="Arial"/>
                      <w:sz w:val="27"/>
                      <w:szCs w:val="27"/>
                    </w:rPr>
                    <w:t>Parágrafo Quinto</w:t>
                  </w:r>
                  <w:r>
                    <w:rPr>
                      <w:rFonts w:ascii="Arial" w:hAnsi="Arial" w:cs="Arial"/>
                      <w:sz w:val="27"/>
                      <w:szCs w:val="27"/>
                    </w:rPr>
                    <w:t xml:space="preserve">: A </w:t>
                  </w:r>
                  <w:r>
                    <w:rPr>
                      <w:rFonts w:ascii="Arial" w:hAnsi="Arial" w:cs="Arial"/>
                      <w:sz w:val="27"/>
                      <w:szCs w:val="27"/>
                    </w:rPr>
                    <w:t xml:space="preserve">eficácia da presente cláusula fica condicionada à não aprovação da MP 873 (ou outra que vier substituí-la), sua caducidade, a eventual autorização judicial que venha eventualmente existir ou, ainda, à eventuais alterações que o texto da referida MP possam </w:t>
                  </w:r>
                  <w:r>
                    <w:rPr>
                      <w:rFonts w:ascii="Arial" w:hAnsi="Arial" w:cs="Arial"/>
                      <w:sz w:val="27"/>
                      <w:szCs w:val="27"/>
                    </w:rPr>
                    <w:t>sofrer no decorrer do processo legislativo, ficando ressalvado que as partes seguirão a legislação que estiver em vigor ou decisão judicial</w:t>
                  </w:r>
                  <w:r>
                    <w:rPr>
                      <w:rStyle w:val="Forte"/>
                      <w:rFonts w:ascii="Arial" w:hAnsi="Arial" w:cs="Arial"/>
                      <w:sz w:val="27"/>
                      <w:szCs w:val="27"/>
                    </w:rPr>
                    <w:t>.</w:t>
                  </w:r>
                </w:p>
                <w:p w:rsidR="00000000" w:rsidRDefault="00EB5F45">
                  <w:pPr>
                    <w:divId w:val="330717986"/>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1548952051"/>
                    <w:rPr>
                      <w:rFonts w:ascii="Arial" w:eastAsia="Times New Roman" w:hAnsi="Arial" w:cs="Arial"/>
                      <w:vanish/>
                      <w:sz w:val="21"/>
                      <w:szCs w:val="21"/>
                    </w:rPr>
                  </w:pPr>
                  <w:r>
                    <w:rPr>
                      <w:rFonts w:ascii="Arial" w:eastAsia="Times New Roman" w:hAnsi="Arial" w:cs="Arial"/>
                      <w:vanish/>
                      <w:sz w:val="21"/>
                      <w:szCs w:val="21"/>
                    </w:rPr>
                    <w:t> </w:t>
                  </w:r>
                </w:p>
                <w:p w:rsidR="00000000" w:rsidRDefault="00EB5F45">
                  <w:pPr>
                    <w:divId w:val="1854950921"/>
                    <w:rPr>
                      <w:rFonts w:ascii="Arial" w:eastAsia="Times New Roman" w:hAnsi="Arial" w:cs="Arial"/>
                      <w:sz w:val="21"/>
                      <w:szCs w:val="21"/>
                    </w:rPr>
                  </w:pPr>
                  <w:r>
                    <w:rPr>
                      <w:rFonts w:ascii="Arial" w:eastAsia="Times New Roman" w:hAnsi="Arial" w:cs="Arial"/>
                      <w:sz w:val="21"/>
                      <w:szCs w:val="21"/>
                    </w:rPr>
                    <w:t> </w:t>
                  </w:r>
                </w:p>
                <w:p w:rsidR="00000000" w:rsidRDefault="00EB5F45">
                  <w:pPr>
                    <w:divId w:val="1613171340"/>
                    <w:rPr>
                      <w:rFonts w:ascii="Arial" w:eastAsia="Times New Roman" w:hAnsi="Arial" w:cs="Arial"/>
                      <w:sz w:val="21"/>
                      <w:szCs w:val="21"/>
                    </w:rPr>
                  </w:pPr>
                  <w:r>
                    <w:rPr>
                      <w:rFonts w:ascii="Arial" w:eastAsia="Times New Roman" w:hAnsi="Arial" w:cs="Arial"/>
                      <w:sz w:val="21"/>
                      <w:szCs w:val="21"/>
                    </w:rPr>
                    <w:t> </w:t>
                  </w:r>
                </w:p>
                <w:p w:rsidR="00000000" w:rsidRDefault="00EB5F45">
                  <w:pPr>
                    <w:divId w:val="639268465"/>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SEGUNDA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sz w:val="21"/>
                      <w:szCs w:val="21"/>
                    </w:rPr>
                    <w:t>As empresas pagarã</w:t>
                  </w:r>
                  <w:r>
                    <w:rPr>
                      <w:rFonts w:ascii="Arial" w:hAnsi="Arial" w:cs="Arial"/>
                      <w:sz w:val="21"/>
                      <w:szCs w:val="21"/>
                    </w:rPr>
                    <w:t xml:space="preserve">o em favor do SINDVALE e do sistema confederativo o valor estabelecido na assembleia da FEHOSPAR, devendo os estabelecimentos de serviços de saúde entrarem em contato com o SINDVALE para emissão dos boletos de pagamento ou emiti-los diretamente do site da </w:t>
                  </w:r>
                  <w:r>
                    <w:rPr>
                      <w:rFonts w:ascii="Arial" w:hAnsi="Arial" w:cs="Arial"/>
                      <w:sz w:val="21"/>
                      <w:szCs w:val="21"/>
                    </w:rPr>
                    <w:t>FEHOSPAR (</w:t>
                  </w:r>
                  <w:hyperlink r:id="rId5" w:history="1">
                    <w:r>
                      <w:rPr>
                        <w:rStyle w:val="Hyperlink"/>
                        <w:rFonts w:ascii="Arial" w:hAnsi="Arial" w:cs="Arial"/>
                        <w:sz w:val="21"/>
                        <w:szCs w:val="21"/>
                      </w:rPr>
                      <w:t>www.fehospar.org.br</w:t>
                    </w:r>
                  </w:hyperlink>
                  <w:r>
                    <w:rPr>
                      <w:rFonts w:ascii="Arial" w:hAnsi="Arial" w:cs="Arial"/>
                      <w:sz w:val="21"/>
                      <w:szCs w:val="21"/>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SEXAGÉSIMA TERCEIRA - ATIVIDADES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As empresas permitirão que o Sindicato Profissional, após pré</w:t>
                  </w:r>
                  <w:r>
                    <w:rPr>
                      <w:rFonts w:ascii="Arial" w:hAnsi="Arial" w:cs="Arial"/>
                      <w:color w:val="000000"/>
                    </w:rPr>
                    <w:t xml:space="preserve">via comunicação à chefia da </w:t>
                  </w:r>
                  <w:r>
                    <w:rPr>
                      <w:rFonts w:ascii="Arial" w:hAnsi="Arial" w:cs="Arial"/>
                      <w:color w:val="000000"/>
                    </w:rPr>
                    <w:lastRenderedPageBreak/>
                    <w:t>mesma, afixe cartazes, editais e distribuição de boletins</w:t>
                  </w:r>
                  <w:r>
                    <w:rPr>
                      <w:rStyle w:val="apple-converted-space"/>
                      <w:rFonts w:ascii="Arial" w:hAnsi="Arial" w:cs="Arial"/>
                      <w:color w:val="000000"/>
                    </w:rPr>
                    <w:t> </w:t>
                  </w:r>
                  <w:r>
                    <w:rPr>
                      <w:rStyle w:val="grame"/>
                      <w:rFonts w:ascii="Arial" w:hAnsi="Arial" w:cs="Arial"/>
                      <w:color w:val="000000"/>
                    </w:rPr>
                    <w:t>informativos da categoria, vedad</w:t>
                  </w:r>
                  <w:r>
                    <w:rPr>
                      <w:rStyle w:val="grame"/>
                      <w:rFonts w:ascii="Arial" w:hAnsi="Arial" w:cs="Arial"/>
                      <w:color w:val="000000"/>
                    </w:rPr>
                    <w:t>a</w:t>
                  </w:r>
                  <w:r>
                    <w:rPr>
                      <w:rStyle w:val="apple-converted-space"/>
                      <w:rFonts w:ascii="Arial" w:hAnsi="Arial" w:cs="Arial"/>
                      <w:color w:val="000000"/>
                    </w:rPr>
                    <w:t> </w:t>
                  </w:r>
                  <w:r>
                    <w:rPr>
                      <w:rStyle w:val="apple-converted-space"/>
                      <w:rFonts w:ascii="Arial" w:hAnsi="Arial" w:cs="Arial"/>
                      <w:color w:val="000000"/>
                    </w:rPr>
                    <w:t>a publicação de matéria político - partidária ou ofensiva</w:t>
                  </w:r>
                  <w:r>
                    <w:rPr>
                      <w:rStyle w:val="apple-converted-space"/>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QUARTA - DOS CONVÊNIOS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 xml:space="preserve">Fica garantido o desconto em </w:t>
                  </w:r>
                  <w:r>
                    <w:rPr>
                      <w:rFonts w:ascii="Arial" w:hAnsi="Arial" w:cs="Arial"/>
                      <w:color w:val="000000"/>
                      <w:sz w:val="27"/>
                      <w:szCs w:val="27"/>
                    </w:rPr>
                    <w:t>folha de pagamento de convênios firmados pelo Sindicato Profissional, desde que devidamente assinado e autorizado pelo associado e encaminhado à empresa.</w:t>
                  </w:r>
                </w:p>
                <w:p w:rsidR="00000000" w:rsidRDefault="00EB5F45">
                  <w:pPr>
                    <w:pStyle w:val="NormalWeb"/>
                    <w:jc w:val="both"/>
                    <w:rPr>
                      <w:color w:val="000000"/>
                      <w:sz w:val="27"/>
                      <w:szCs w:val="27"/>
                    </w:rPr>
                  </w:pPr>
                  <w:r>
                    <w:rPr>
                      <w:rStyle w:val="Forte"/>
                      <w:rFonts w:ascii="Arial" w:hAnsi="Arial" w:cs="Arial"/>
                      <w:color w:val="000000"/>
                      <w:sz w:val="27"/>
                      <w:szCs w:val="27"/>
                    </w:rPr>
                    <w:t>Parágrafo 1.º</w:t>
                  </w:r>
                  <w:r>
                    <w:rPr>
                      <w:rFonts w:ascii="Arial" w:hAnsi="Arial" w:cs="Arial"/>
                      <w:color w:val="000000"/>
                      <w:sz w:val="27"/>
                      <w:szCs w:val="27"/>
                    </w:rPr>
                    <w:t>:</w:t>
                  </w:r>
                  <w:r>
                    <w:rPr>
                      <w:rStyle w:val="apple-converted-space"/>
                      <w:rFonts w:ascii="Arial" w:hAnsi="Arial" w:cs="Arial"/>
                      <w:color w:val="000000"/>
                      <w:sz w:val="27"/>
                      <w:szCs w:val="27"/>
                    </w:rPr>
                    <w:t> </w:t>
                  </w:r>
                  <w:r>
                    <w:rPr>
                      <w:rFonts w:ascii="Arial" w:hAnsi="Arial" w:cs="Arial"/>
                      <w:color w:val="000000"/>
                      <w:sz w:val="27"/>
                      <w:szCs w:val="27"/>
                    </w:rPr>
                    <w:t>Os descontos serão limitados ao máximo de 20% (vinte por cento) da remuneração do empre</w:t>
                  </w:r>
                  <w:r>
                    <w:rPr>
                      <w:rFonts w:ascii="Arial" w:hAnsi="Arial" w:cs="Arial"/>
                      <w:color w:val="000000"/>
                      <w:sz w:val="27"/>
                      <w:szCs w:val="27"/>
                    </w:rPr>
                    <w:t>gado.</w:t>
                  </w:r>
                </w:p>
                <w:p w:rsidR="00000000" w:rsidRDefault="00EB5F45">
                  <w:pPr>
                    <w:pStyle w:val="NormalWeb"/>
                    <w:jc w:val="both"/>
                    <w:rPr>
                      <w:color w:val="000000"/>
                      <w:sz w:val="27"/>
                      <w:szCs w:val="27"/>
                    </w:rPr>
                  </w:pPr>
                  <w:r>
                    <w:rPr>
                      <w:rStyle w:val="Forte"/>
                      <w:rFonts w:ascii="Arial" w:hAnsi="Arial" w:cs="Arial"/>
                      <w:color w:val="000000"/>
                      <w:sz w:val="27"/>
                      <w:szCs w:val="27"/>
                    </w:rPr>
                    <w:t>Parágrafo 2.º</w:t>
                  </w:r>
                  <w:r>
                    <w:rPr>
                      <w:rFonts w:ascii="Arial" w:hAnsi="Arial" w:cs="Arial"/>
                      <w:color w:val="000000"/>
                      <w:sz w:val="27"/>
                      <w:szCs w:val="27"/>
                    </w:rPr>
                    <w:t>:</w:t>
                  </w:r>
                  <w:r>
                    <w:rPr>
                      <w:rStyle w:val="apple-converted-space"/>
                      <w:rFonts w:ascii="Arial" w:hAnsi="Arial" w:cs="Arial"/>
                      <w:color w:val="000000"/>
                      <w:sz w:val="27"/>
                      <w:szCs w:val="27"/>
                    </w:rPr>
                    <w:t> </w:t>
                  </w:r>
                  <w:r>
                    <w:rPr>
                      <w:rFonts w:ascii="Arial" w:hAnsi="Arial" w:cs="Arial"/>
                      <w:color w:val="000000"/>
                      <w:sz w:val="27"/>
                      <w:szCs w:val="27"/>
                    </w:rPr>
                    <w:t>Poderão participar dos convênios firmados pelo Sindicato Profissional todos os empregados cuja empresa não conceda qualquer benefício, não sendo cumulativos os convênios firmados pela empresa e pelo Sindicato Profissional. Os empregado</w:t>
                  </w:r>
                  <w:r>
                    <w:rPr>
                      <w:rFonts w:ascii="Arial" w:hAnsi="Arial" w:cs="Arial"/>
                      <w:color w:val="000000"/>
                      <w:sz w:val="27"/>
                      <w:szCs w:val="27"/>
                    </w:rPr>
                    <w:t>s</w:t>
                  </w:r>
                  <w:r>
                    <w:rPr>
                      <w:rStyle w:val="apple-converted-space"/>
                      <w:rFonts w:ascii="Arial" w:hAnsi="Arial" w:cs="Arial"/>
                      <w:color w:val="000000"/>
                      <w:sz w:val="27"/>
                      <w:szCs w:val="27"/>
                    </w:rPr>
                    <w:t> </w:t>
                  </w:r>
                  <w:r>
                    <w:rPr>
                      <w:rStyle w:val="grame"/>
                      <w:rFonts w:ascii="Arial" w:hAnsi="Arial" w:cs="Arial"/>
                      <w:color w:val="000000"/>
                      <w:sz w:val="27"/>
                      <w:szCs w:val="27"/>
                    </w:rPr>
                    <w:t>poderão,</w:t>
                  </w:r>
                  <w:r>
                    <w:rPr>
                      <w:rStyle w:val="apple-converted-space"/>
                      <w:rFonts w:ascii="Arial" w:hAnsi="Arial" w:cs="Arial"/>
                      <w:color w:val="000000"/>
                      <w:sz w:val="27"/>
                      <w:szCs w:val="27"/>
                    </w:rPr>
                    <w:t> </w:t>
                  </w:r>
                  <w:r>
                    <w:rPr>
                      <w:rFonts w:ascii="Arial" w:hAnsi="Arial" w:cs="Arial"/>
                      <w:color w:val="000000"/>
                      <w:sz w:val="27"/>
                      <w:szCs w:val="27"/>
                    </w:rPr>
                    <w:t>em assembleia designada pelo Sindicato Profissional optar em permanecer com os convênios firmados pela empresa ou pelo Sindicato.</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SEXAGÉSIMA QUINTA - EXTENSÃ</w:t>
                  </w:r>
                  <w:r>
                    <w:rPr>
                      <w:rFonts w:ascii="Arial" w:eastAsia="Times New Roman" w:hAnsi="Arial" w:cs="Arial"/>
                      <w:b/>
                      <w:bCs/>
                      <w:sz w:val="21"/>
                      <w:szCs w:val="21"/>
                    </w:rPr>
                    <w:t xml:space="preserve">O DA BASE TERRITARIAL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rPr>
                      <w:rFonts w:ascii="Arial" w:hAnsi="Arial" w:cs="Arial"/>
                      <w:sz w:val="21"/>
                      <w:szCs w:val="21"/>
                    </w:rPr>
                  </w:pPr>
                  <w:r>
                    <w:rPr>
                      <w:rFonts w:ascii="Arial" w:hAnsi="Arial" w:cs="Arial"/>
                    </w:rPr>
                    <w:t>Considerando que o Município de Rolândia teve sua base territorial cedida pelo SINDICATO DOS HOSPITAIS E ESTABELECIMENTOS DE SERVIÇOS DE SAÚDE DE LONDRINA E REGIÃO - SINHESLOR (entidade representativa da categoria econômica) em fav</w:t>
                  </w:r>
                  <w:r>
                    <w:rPr>
                      <w:rFonts w:ascii="Arial" w:hAnsi="Arial" w:cs="Arial"/>
                    </w:rPr>
                    <w:t>or do SINDICATO DOS HOSPITAIS E ESTABELECIMENTOS DE SERVIÇOS DE SAÚDE DO VALE DO IVAÍ - SINDVALE (entidade representativa da categoria econômica), estando esta transferência em fase de tramitação, as partes signatárias acordam que a Convenção Coletiva de T</w:t>
                  </w:r>
                  <w:r>
                    <w:rPr>
                      <w:rFonts w:ascii="Arial" w:hAnsi="Arial" w:cs="Arial"/>
                    </w:rPr>
                    <w:t>rabalho 2020 x 2021 também será extensiva aos estabelecimentos de serviços de saúde situados no Município de Rolândia e seus respectivos trabalhadores.</w:t>
                  </w:r>
                </w:p>
                <w:p w:rsidR="00000000" w:rsidRDefault="00EB5F45">
                  <w:pPr>
                    <w:pStyle w:val="NormalWeb"/>
                    <w:rPr>
                      <w:rFonts w:ascii="Arial" w:hAnsi="Arial" w:cs="Arial"/>
                      <w:sz w:val="21"/>
                      <w:szCs w:val="21"/>
                    </w:rPr>
                  </w:pPr>
                  <w:r>
                    <w:rPr>
                      <w:rFonts w:ascii="Arial" w:hAnsi="Arial" w:cs="Arial"/>
                      <w:sz w:val="21"/>
                      <w:szCs w:val="21"/>
                    </w:rPr>
                    <w:t> </w:t>
                  </w:r>
                </w:p>
                <w:p w:rsidR="00000000" w:rsidRDefault="00EB5F45">
                  <w:pPr>
                    <w:pStyle w:val="NormalWeb"/>
                    <w:rPr>
                      <w:rFonts w:ascii="Arial" w:hAnsi="Arial" w:cs="Arial"/>
                      <w:sz w:val="21"/>
                      <w:szCs w:val="21"/>
                    </w:rPr>
                  </w:pPr>
                  <w:r>
                    <w:rPr>
                      <w:rFonts w:ascii="Arial" w:hAnsi="Arial" w:cs="Arial"/>
                    </w:rPr>
                    <w:t>Considerando que o Município de Pitanga teve sua base territorial incorporada pelo SINDICATO DOS EMPRE</w:t>
                  </w:r>
                  <w:r>
                    <w:rPr>
                      <w:rFonts w:ascii="Arial" w:hAnsi="Arial" w:cs="Arial"/>
                    </w:rPr>
                    <w:t>GADOS EM ESTABELECIMENTOS DE SERVIÇOS DE SAÚDE DE APUCARANA - SEESSA, entidade representativa da categoria profissional, estando esta transferência em fase de tramitação, as partes signatárias acordam que a Convenção Coletiva de Trabalho 2020 x 2021 também</w:t>
                  </w:r>
                  <w:r>
                    <w:rPr>
                      <w:rFonts w:ascii="Arial" w:hAnsi="Arial" w:cs="Arial"/>
                    </w:rPr>
                    <w:t xml:space="preserve"> será extensiva aos estabelecimentos de serviços de saúde situados no Município de Pitanga e seus respectivos trabalhadores.</w:t>
                  </w:r>
                </w:p>
                <w:p w:rsidR="00000000" w:rsidRDefault="00EB5F45">
                  <w:pPr>
                    <w:divId w:val="1989938140"/>
                    <w:rPr>
                      <w:rFonts w:ascii="Arial" w:eastAsia="Times New Roman" w:hAnsi="Arial" w:cs="Arial"/>
                      <w:sz w:val="21"/>
                      <w:szCs w:val="21"/>
                    </w:rPr>
                  </w:pPr>
                  <w:r>
                    <w:rPr>
                      <w:rFonts w:ascii="Arial" w:eastAsia="Times New Roman" w:hAnsi="Arial" w:cs="Arial"/>
                      <w:sz w:val="21"/>
                      <w:szCs w:val="21"/>
                    </w:rPr>
                    <w:lastRenderedPageBreak/>
                    <w:t> </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 xml:space="preserve">CLÁUSULA SEXAGÉSIMA SEXTA - MULTA CONVENCIONAL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rFonts w:ascii="Arial" w:hAnsi="Arial" w:cs="Arial"/>
                      <w:sz w:val="21"/>
                      <w:szCs w:val="21"/>
                    </w:rPr>
                  </w:pPr>
                  <w:r>
                    <w:rPr>
                      <w:rFonts w:ascii="Arial" w:hAnsi="Arial" w:cs="Arial"/>
                      <w:color w:val="000000"/>
                    </w:rPr>
                    <w:t>Fica estabelecido que o nã</w:t>
                  </w:r>
                  <w:r>
                    <w:rPr>
                      <w:rFonts w:ascii="Arial" w:hAnsi="Arial" w:cs="Arial"/>
                      <w:color w:val="000000"/>
                    </w:rPr>
                    <w:t>o cumprimento da presente Convenção Coletiva de Trabalho importará em uma multa de 30% (trinta por cento) do salário mínimo, por cláusula infringida, em favor do EMPREGADO, paga por quem descumpri-la</w:t>
                  </w:r>
                  <w:r>
                    <w:rPr>
                      <w:rFonts w:ascii="Arial" w:hAnsi="Arial" w:cs="Arial"/>
                      <w:color w:val="000000"/>
                    </w:rPr>
                    <w:t>.</w:t>
                  </w:r>
                </w:p>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EB5F45">
                  <w:pPr>
                    <w:rPr>
                      <w:rFonts w:ascii="Arial" w:eastAsia="Times New Roman" w:hAnsi="Arial" w:cs="Arial"/>
                      <w:sz w:val="21"/>
                      <w:szCs w:val="21"/>
                    </w:rPr>
                  </w:pPr>
                  <w:r>
                    <w:rPr>
                      <w:rFonts w:ascii="Arial" w:eastAsia="Times New Roman" w:hAnsi="Arial" w:cs="Arial"/>
                      <w:b/>
                      <w:bCs/>
                      <w:sz w:val="21"/>
                      <w:szCs w:val="21"/>
                    </w:rPr>
                    <w:br/>
                    <w:t>CLÁUSULA SEXAGÉSIMA SÉTIMA - AF</w:t>
                  </w:r>
                  <w:r>
                    <w:rPr>
                      <w:rFonts w:ascii="Arial" w:eastAsia="Times New Roman" w:hAnsi="Arial" w:cs="Arial"/>
                      <w:b/>
                      <w:bCs/>
                      <w:sz w:val="21"/>
                      <w:szCs w:val="21"/>
                    </w:rPr>
                    <w:t xml:space="preserve">IXAÇÃO DO INSTRUMENTO COLETIVO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pPr>
                  <w:r>
                    <w:rPr>
                      <w:rFonts w:ascii="Arial" w:hAnsi="Arial" w:cs="Arial"/>
                      <w:color w:val="000000"/>
                    </w:rPr>
                    <w:t>As partes comprometem-se a divulgar os termos da presente Convenção</w:t>
                  </w:r>
                  <w:r>
                    <w:rPr>
                      <w:rStyle w:val="apple-converted-space"/>
                      <w:rFonts w:ascii="Arial" w:hAnsi="Arial" w:cs="Arial"/>
                      <w:color w:val="000000"/>
                    </w:rPr>
                    <w:t> </w:t>
                  </w:r>
                  <w:r>
                    <w:rPr>
                      <w:rStyle w:val="grame"/>
                      <w:rFonts w:ascii="Arial" w:hAnsi="Arial" w:cs="Arial"/>
                      <w:color w:val="000000"/>
                    </w:rPr>
                    <w:t>a seus</w:t>
                  </w:r>
                  <w:r>
                    <w:rPr>
                      <w:rStyle w:val="apple-converted-space"/>
                      <w:rFonts w:ascii="Arial" w:hAnsi="Arial" w:cs="Arial"/>
                      <w:color w:val="000000"/>
                    </w:rPr>
                    <w:t> </w:t>
                  </w:r>
                  <w:r>
                    <w:rPr>
                      <w:rFonts w:ascii="Arial" w:hAnsi="Arial" w:cs="Arial"/>
                      <w:color w:val="000000"/>
                    </w:rPr>
                    <w:t>representados e empregados</w:t>
                  </w:r>
                  <w:r>
                    <w:rPr>
                      <w:rFonts w:ascii="Arial" w:hAnsi="Arial" w:cs="Arial"/>
                      <w:color w:val="000000"/>
                    </w:rPr>
                    <w:t>.</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OITAVA - FORO </w:t>
                  </w:r>
                  <w:r>
                    <w:rPr>
                      <w:rFonts w:ascii="Arial" w:eastAsia="Times New Roman" w:hAnsi="Arial" w:cs="Arial"/>
                      <w:b/>
                      <w:bCs/>
                      <w:sz w:val="21"/>
                      <w:szCs w:val="21"/>
                    </w:rPr>
                    <w:br/>
                  </w:r>
                  <w:r>
                    <w:rPr>
                      <w:rFonts w:ascii="Arial" w:eastAsia="Times New Roman" w:hAnsi="Arial" w:cs="Arial"/>
                      <w:sz w:val="21"/>
                      <w:szCs w:val="21"/>
                    </w:rPr>
                    <w:br/>
                  </w:r>
                </w:p>
                <w:p w:rsidR="00000000" w:rsidRDefault="00EB5F45">
                  <w:pPr>
                    <w:pStyle w:val="NormalWeb"/>
                    <w:jc w:val="both"/>
                    <w:rPr>
                      <w:color w:val="000000"/>
                      <w:sz w:val="27"/>
                      <w:szCs w:val="27"/>
                    </w:rPr>
                  </w:pPr>
                  <w:r>
                    <w:rPr>
                      <w:rFonts w:ascii="Arial" w:hAnsi="Arial" w:cs="Arial"/>
                      <w:color w:val="000000"/>
                      <w:sz w:val="27"/>
                      <w:szCs w:val="27"/>
                    </w:rPr>
                    <w:t>Fica nomeado o foro de APUCARANA como o competente para dirimir as dúvidas com a</w:t>
                  </w:r>
                  <w:r>
                    <w:rPr>
                      <w:rFonts w:ascii="Arial" w:hAnsi="Arial" w:cs="Arial"/>
                      <w:color w:val="000000"/>
                      <w:sz w:val="27"/>
                      <w:szCs w:val="27"/>
                    </w:rPr>
                    <w:t xml:space="preserve"> implantação desta CONVENÇÃO.</w:t>
                  </w:r>
                </w:p>
                <w:p w:rsidR="00000000" w:rsidRDefault="00EB5F45">
                  <w:pPr>
                    <w:pStyle w:val="NormalWeb"/>
                    <w:jc w:val="both"/>
                    <w:rPr>
                      <w:color w:val="000000"/>
                      <w:sz w:val="27"/>
                      <w:szCs w:val="27"/>
                    </w:rPr>
                  </w:pPr>
                  <w:r>
                    <w:rPr>
                      <w:rFonts w:ascii="Arial" w:hAnsi="Arial" w:cs="Arial"/>
                      <w:color w:val="000000"/>
                      <w:sz w:val="27"/>
                      <w:szCs w:val="27"/>
                    </w:rPr>
                    <w:t>Por estarem de acordo com todas as cláusulas acima, assinam este instrumento de CONVENÇÃO COLETIVA em </w:t>
                  </w:r>
                  <w:r>
                    <w:rPr>
                      <w:rStyle w:val="grame"/>
                      <w:rFonts w:ascii="Arial" w:hAnsi="Arial" w:cs="Arial"/>
                      <w:color w:val="000000"/>
                      <w:sz w:val="27"/>
                      <w:szCs w:val="27"/>
                    </w:rPr>
                    <w:t>3</w:t>
                  </w:r>
                  <w:r>
                    <w:rPr>
                      <w:rStyle w:val="apple-converted-space"/>
                      <w:rFonts w:ascii="Arial" w:hAnsi="Arial" w:cs="Arial"/>
                      <w:color w:val="000000"/>
                      <w:sz w:val="27"/>
                      <w:szCs w:val="27"/>
                    </w:rPr>
                    <w:t> </w:t>
                  </w:r>
                  <w:r>
                    <w:rPr>
                      <w:rFonts w:ascii="Arial" w:hAnsi="Arial" w:cs="Arial"/>
                      <w:color w:val="000000"/>
                      <w:sz w:val="27"/>
                      <w:szCs w:val="27"/>
                    </w:rPr>
                    <w:t>(três) vias, de igual teor, as quais serão registradas na Delegacia</w:t>
                  </w:r>
                  <w:r>
                    <w:rPr>
                      <w:rStyle w:val="apple-converted-space"/>
                      <w:rFonts w:ascii="Arial" w:hAnsi="Arial" w:cs="Arial"/>
                      <w:color w:val="000000"/>
                      <w:sz w:val="27"/>
                      <w:szCs w:val="27"/>
                    </w:rPr>
                    <w:t> </w:t>
                  </w:r>
                  <w:r>
                    <w:rPr>
                      <w:rStyle w:val="spelle"/>
                      <w:rFonts w:ascii="Arial" w:hAnsi="Arial" w:cs="Arial"/>
                      <w:color w:val="000000"/>
                      <w:sz w:val="27"/>
                      <w:szCs w:val="27"/>
                    </w:rPr>
                    <w:t>do Ministério</w:t>
                  </w:r>
                  <w:r>
                    <w:rPr>
                      <w:rStyle w:val="apple-converted-space"/>
                      <w:rFonts w:ascii="Arial" w:hAnsi="Arial" w:cs="Arial"/>
                      <w:color w:val="000000"/>
                      <w:sz w:val="27"/>
                      <w:szCs w:val="27"/>
                    </w:rPr>
                    <w:t> </w:t>
                  </w:r>
                  <w:r>
                    <w:rPr>
                      <w:rFonts w:ascii="Arial" w:hAnsi="Arial" w:cs="Arial"/>
                      <w:color w:val="000000"/>
                      <w:sz w:val="27"/>
                      <w:szCs w:val="27"/>
                    </w:rPr>
                    <w:t>do Trabalho do Estado do Paraná.</w:t>
                  </w:r>
                </w:p>
                <w:p w:rsidR="00000000" w:rsidRDefault="00EB5F45">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tblPr>
                  <w:tblGrid>
                    <w:gridCol w:w="10116"/>
                  </w:tblGrid>
                  <w:tr w:rsidR="00000000">
                    <w:trPr>
                      <w:tblCellSpacing w:w="0" w:type="dxa"/>
                      <w:jc w:val="center"/>
                    </w:trPr>
                    <w:tc>
                      <w:tcPr>
                        <w:tcW w:w="0" w:type="auto"/>
                        <w:vAlign w:val="center"/>
                        <w:hideMark/>
                      </w:tcPr>
                      <w:p w:rsidR="00000000" w:rsidRDefault="00EB5F45">
                        <w:pPr>
                          <w:jc w:val="center"/>
                          <w:rPr>
                            <w:rFonts w:eastAsia="Times New Roman"/>
                          </w:rPr>
                        </w:pPr>
                        <w:r>
                          <w:rPr>
                            <w:rFonts w:eastAsia="Times New Roman"/>
                          </w:rPr>
                          <w:br/>
                        </w:r>
                        <w:r>
                          <w:rPr>
                            <w:rFonts w:eastAsia="Times New Roman"/>
                          </w:rPr>
                          <w:br/>
                        </w:r>
                        <w:r>
                          <w:rPr>
                            <w:rFonts w:eastAsia="Times New Roman"/>
                          </w:rPr>
                          <w:t xml:space="preserve">UMBERTO TOLARI </w:t>
                        </w:r>
                        <w:r>
                          <w:rPr>
                            <w:rFonts w:eastAsia="Times New Roman"/>
                          </w:rPr>
                          <w:br/>
                          <w:t xml:space="preserve">Presidente </w:t>
                        </w:r>
                        <w:r>
                          <w:rPr>
                            <w:rFonts w:eastAsia="Times New Roman"/>
                          </w:rPr>
                          <w:br/>
                          <w:t xml:space="preserve">SIND DOS HOSP E ESTS DE SERV DE SAUDE DO VALE DO IVAI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MARLI DE CASTRO </w:t>
                        </w:r>
                        <w:r>
                          <w:rPr>
                            <w:rFonts w:eastAsia="Times New Roman"/>
                          </w:rPr>
                          <w:br/>
                          <w:t xml:space="preserve">Presidente </w:t>
                        </w:r>
                        <w:r>
                          <w:rPr>
                            <w:rFonts w:eastAsia="Times New Roman"/>
                          </w:rPr>
                          <w:br/>
                          <w:t xml:space="preserve">SINDICATO DOS EMPREGADOS EM ESTABELECIMENTOS DE SERVICO DE SAUDE DE APUCARANA E REGIAO </w:t>
                        </w:r>
                        <w:r>
                          <w:rPr>
                            <w:rFonts w:eastAsia="Times New Roman"/>
                          </w:rPr>
                          <w:br/>
                        </w:r>
                        <w:r>
                          <w:rPr>
                            <w:rFonts w:eastAsia="Times New Roman"/>
                          </w:rPr>
                          <w:br/>
                        </w:r>
                      </w:p>
                    </w:tc>
                  </w:tr>
                </w:tbl>
                <w:p w:rsidR="00000000" w:rsidRDefault="00EB5F45">
                  <w:pPr>
                    <w:rPr>
                      <w:rFonts w:ascii="Arial" w:eastAsia="Times New Roman" w:hAnsi="Arial" w:cs="Arial"/>
                      <w:sz w:val="21"/>
                      <w:szCs w:val="21"/>
                    </w:rPr>
                  </w:pPr>
                </w:p>
                <w:p w:rsidR="00000000" w:rsidRDefault="00EB5F45">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EB5F45">
                  <w:pPr>
                    <w:jc w:val="center"/>
                    <w:rPr>
                      <w:rFonts w:ascii="Arial" w:eastAsia="Times New Roman" w:hAnsi="Arial" w:cs="Arial"/>
                      <w:b/>
                      <w:bCs/>
                      <w:sz w:val="21"/>
                      <w:szCs w:val="21"/>
                    </w:rPr>
                  </w:pPr>
                  <w:r>
                    <w:rPr>
                      <w:rFonts w:ascii="Arial" w:eastAsia="Times New Roman" w:hAnsi="Arial" w:cs="Arial"/>
                      <w:b/>
                      <w:bCs/>
                      <w:sz w:val="21"/>
                      <w:szCs w:val="21"/>
                    </w:rPr>
                    <w:t>ANEXO I - ATA AGE SEESSA</w:t>
                  </w:r>
                  <w:r>
                    <w:rPr>
                      <w:rFonts w:ascii="Arial" w:eastAsia="Times New Roman" w:hAnsi="Arial" w:cs="Arial"/>
                      <w:b/>
                      <w:bCs/>
                      <w:sz w:val="21"/>
                      <w:szCs w:val="21"/>
                    </w:rPr>
                    <w:t xml:space="preserve"> </w:t>
                  </w:r>
                </w:p>
                <w:p w:rsidR="00000000" w:rsidRDefault="00EB5F45">
                  <w:pPr>
                    <w:rPr>
                      <w:rFonts w:ascii="Arial" w:eastAsia="Times New Roman" w:hAnsi="Arial" w:cs="Arial"/>
                      <w:sz w:val="21"/>
                      <w:szCs w:val="21"/>
                    </w:rPr>
                  </w:pPr>
                  <w:r>
                    <w:rPr>
                      <w:rFonts w:ascii="Arial" w:eastAsia="Times New Roman" w:hAnsi="Arial" w:cs="Arial"/>
                      <w:sz w:val="21"/>
                      <w:szCs w:val="21"/>
                    </w:rPr>
                    <w:br/>
                  </w:r>
                </w:p>
                <w:p w:rsidR="00000000" w:rsidRDefault="00EB5F45">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rsidR="00000000" w:rsidRDefault="00EB5F45">
                  <w:pPr>
                    <w:divId w:val="2134204789"/>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b/>
                      <w:bCs/>
                      <w:sz w:val="21"/>
                      <w:szCs w:val="21"/>
                    </w:rPr>
                  </w:pPr>
                  <w:r>
                    <w:rPr>
                      <w:rFonts w:ascii="Arial" w:eastAsia="Times New Roman" w:hAnsi="Arial" w:cs="Arial"/>
                      <w:sz w:val="21"/>
                      <w:szCs w:val="21"/>
                    </w:rPr>
                    <w:br/>
                  </w:r>
                </w:p>
                <w:p w:rsidR="00000000" w:rsidRDefault="00EB5F45">
                  <w:pPr>
                    <w:jc w:val="center"/>
                    <w:rPr>
                      <w:rFonts w:ascii="Arial" w:eastAsia="Times New Roman" w:hAnsi="Arial" w:cs="Arial"/>
                      <w:b/>
                      <w:bCs/>
                      <w:sz w:val="21"/>
                      <w:szCs w:val="21"/>
                    </w:rPr>
                  </w:pPr>
                  <w:r>
                    <w:rPr>
                      <w:rFonts w:ascii="Arial" w:eastAsia="Times New Roman" w:hAnsi="Arial" w:cs="Arial"/>
                      <w:b/>
                      <w:bCs/>
                      <w:sz w:val="21"/>
                      <w:szCs w:val="21"/>
                    </w:rPr>
                    <w:t>ANEXO II - ATA AGE SINDVALE</w:t>
                  </w:r>
                  <w:r>
                    <w:rPr>
                      <w:rFonts w:ascii="Arial" w:eastAsia="Times New Roman" w:hAnsi="Arial" w:cs="Arial"/>
                      <w:b/>
                      <w:bCs/>
                      <w:sz w:val="21"/>
                      <w:szCs w:val="21"/>
                    </w:rPr>
                    <w:t xml:space="preserve"> </w:t>
                  </w:r>
                </w:p>
                <w:p w:rsidR="00000000" w:rsidRDefault="00EB5F45">
                  <w:pPr>
                    <w:rPr>
                      <w:rFonts w:ascii="Arial" w:eastAsia="Times New Roman" w:hAnsi="Arial" w:cs="Arial"/>
                      <w:sz w:val="21"/>
                      <w:szCs w:val="21"/>
                    </w:rPr>
                  </w:pPr>
                  <w:r>
                    <w:rPr>
                      <w:rFonts w:ascii="Arial" w:eastAsia="Times New Roman" w:hAnsi="Arial" w:cs="Arial"/>
                      <w:sz w:val="21"/>
                      <w:szCs w:val="21"/>
                    </w:rPr>
                    <w:br/>
                  </w:r>
                </w:p>
                <w:p w:rsidR="00000000" w:rsidRDefault="00EB5F45">
                  <w:pPr>
                    <w:pStyle w:val="NormalWeb"/>
                    <w:rPr>
                      <w:rFonts w:ascii="Arial" w:hAnsi="Arial" w:cs="Arial"/>
                      <w:sz w:val="21"/>
                      <w:szCs w:val="21"/>
                    </w:rPr>
                  </w:pPr>
                  <w:hyperlink r:id="rId7" w:tgtFrame="_blank" w:history="1">
                    <w:r>
                      <w:rPr>
                        <w:rStyle w:val="Hyperlink"/>
                        <w:rFonts w:ascii="Arial" w:hAnsi="Arial" w:cs="Arial"/>
                        <w:sz w:val="21"/>
                        <w:szCs w:val="21"/>
                      </w:rPr>
                      <w:t>Anexo (PDF)</w:t>
                    </w:r>
                  </w:hyperlink>
                </w:p>
                <w:p w:rsidR="00000000" w:rsidRDefault="00EB5F45">
                  <w:pPr>
                    <w:divId w:val="1966041727"/>
                    <w:rPr>
                      <w:rFonts w:ascii="Arial" w:eastAsia="Times New Roman" w:hAnsi="Arial" w:cs="Arial"/>
                      <w:sz w:val="21"/>
                      <w:szCs w:val="21"/>
                    </w:rPr>
                  </w:pPr>
                  <w:r>
                    <w:rPr>
                      <w:rFonts w:ascii="Arial" w:eastAsia="Times New Roman" w:hAnsi="Arial" w:cs="Arial"/>
                      <w:sz w:val="21"/>
                      <w:szCs w:val="21"/>
                    </w:rPr>
                    <w:t> </w:t>
                  </w:r>
                </w:p>
                <w:p w:rsidR="00000000" w:rsidRDefault="00EB5F4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t>
                  </w:r>
                  <w:r>
                    <w:rPr>
                      <w:rFonts w:ascii="Arial" w:eastAsia="Times New Roman" w:hAnsi="Arial" w:cs="Arial"/>
                      <w:sz w:val="21"/>
                      <w:szCs w:val="21"/>
                    </w:rPr>
                    <w:t>://www.mte.gov.br.</w:t>
                  </w:r>
                  <w:r>
                    <w:rPr>
                      <w:rFonts w:ascii="Arial" w:eastAsia="Times New Roman" w:hAnsi="Arial" w:cs="Arial"/>
                      <w:sz w:val="21"/>
                      <w:szCs w:val="21"/>
                    </w:rPr>
                    <w:t xml:space="preserve"> </w:t>
                  </w:r>
                </w:p>
              </w:tc>
            </w:tr>
          </w:tbl>
          <w:p w:rsidR="00000000" w:rsidRDefault="00EB5F45">
            <w:pPr>
              <w:rPr>
                <w:rFonts w:eastAsia="Times New Roman"/>
              </w:rPr>
            </w:pPr>
          </w:p>
        </w:tc>
      </w:tr>
    </w:tbl>
    <w:p w:rsidR="00EB5F45" w:rsidRDefault="00EB5F45">
      <w:pPr>
        <w:rPr>
          <w:rFonts w:eastAsia="Times New Roman"/>
        </w:rPr>
      </w:pPr>
    </w:p>
    <w:sectPr w:rsidR="00EB5F45">
      <w:pgSz w:w="11907" w:h="16840"/>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7D2156"/>
    <w:rsid w:val="007D2156"/>
    <w:rsid w:val="00EB5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customStyle="1" w:styleId="apple-converted-space">
    <w:name w:val="apple-converted-space"/>
    <w:basedOn w:val="Fontepargpadro"/>
  </w:style>
  <w:style w:type="character" w:customStyle="1" w:styleId="grame">
    <w:name w:val="grame"/>
    <w:basedOn w:val="Fontepargpadro"/>
  </w:style>
  <w:style w:type="character" w:customStyle="1" w:styleId="spelle">
    <w:name w:val="spelle"/>
    <w:basedOn w:val="Fontepargpadro"/>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64118457">
      <w:marLeft w:val="0"/>
      <w:marRight w:val="0"/>
      <w:marTop w:val="0"/>
      <w:marBottom w:val="0"/>
      <w:divBdr>
        <w:top w:val="none" w:sz="0" w:space="0" w:color="auto"/>
        <w:left w:val="none" w:sz="0" w:space="0" w:color="auto"/>
        <w:bottom w:val="none" w:sz="0" w:space="0" w:color="auto"/>
        <w:right w:val="none" w:sz="0" w:space="0" w:color="auto"/>
      </w:divBdr>
    </w:div>
    <w:div w:id="330717986">
      <w:marLeft w:val="0"/>
      <w:marRight w:val="0"/>
      <w:marTop w:val="0"/>
      <w:marBottom w:val="0"/>
      <w:divBdr>
        <w:top w:val="none" w:sz="0" w:space="0" w:color="auto"/>
        <w:left w:val="none" w:sz="0" w:space="0" w:color="auto"/>
        <w:bottom w:val="none" w:sz="0" w:space="0" w:color="auto"/>
        <w:right w:val="none" w:sz="0" w:space="0" w:color="auto"/>
      </w:divBdr>
    </w:div>
    <w:div w:id="360471723">
      <w:marLeft w:val="0"/>
      <w:marRight w:val="0"/>
      <w:marTop w:val="0"/>
      <w:marBottom w:val="0"/>
      <w:divBdr>
        <w:top w:val="none" w:sz="0" w:space="0" w:color="auto"/>
        <w:left w:val="none" w:sz="0" w:space="0" w:color="auto"/>
        <w:bottom w:val="none" w:sz="0" w:space="0" w:color="auto"/>
        <w:right w:val="none" w:sz="0" w:space="0" w:color="auto"/>
      </w:divBdr>
    </w:div>
    <w:div w:id="400562033">
      <w:marLeft w:val="0"/>
      <w:marRight w:val="0"/>
      <w:marTop w:val="0"/>
      <w:marBottom w:val="0"/>
      <w:divBdr>
        <w:top w:val="none" w:sz="0" w:space="0" w:color="auto"/>
        <w:left w:val="none" w:sz="0" w:space="0" w:color="auto"/>
        <w:bottom w:val="none" w:sz="0" w:space="0" w:color="auto"/>
        <w:right w:val="none" w:sz="0" w:space="0" w:color="auto"/>
      </w:divBdr>
    </w:div>
    <w:div w:id="429130249">
      <w:marLeft w:val="0"/>
      <w:marRight w:val="0"/>
      <w:marTop w:val="0"/>
      <w:marBottom w:val="0"/>
      <w:divBdr>
        <w:top w:val="none" w:sz="0" w:space="0" w:color="auto"/>
        <w:left w:val="none" w:sz="0" w:space="0" w:color="auto"/>
        <w:bottom w:val="none" w:sz="0" w:space="0" w:color="auto"/>
        <w:right w:val="none" w:sz="0" w:space="0" w:color="auto"/>
      </w:divBdr>
    </w:div>
    <w:div w:id="525949116">
      <w:marLeft w:val="0"/>
      <w:marRight w:val="0"/>
      <w:marTop w:val="0"/>
      <w:marBottom w:val="0"/>
      <w:divBdr>
        <w:top w:val="none" w:sz="0" w:space="0" w:color="auto"/>
        <w:left w:val="none" w:sz="0" w:space="0" w:color="auto"/>
        <w:bottom w:val="none" w:sz="0" w:space="0" w:color="auto"/>
        <w:right w:val="none" w:sz="0" w:space="0" w:color="auto"/>
      </w:divBdr>
    </w:div>
    <w:div w:id="556628271">
      <w:marLeft w:val="0"/>
      <w:marRight w:val="0"/>
      <w:marTop w:val="0"/>
      <w:marBottom w:val="0"/>
      <w:divBdr>
        <w:top w:val="none" w:sz="0" w:space="0" w:color="auto"/>
        <w:left w:val="none" w:sz="0" w:space="0" w:color="auto"/>
        <w:bottom w:val="none" w:sz="0" w:space="0" w:color="auto"/>
        <w:right w:val="none" w:sz="0" w:space="0" w:color="auto"/>
      </w:divBdr>
    </w:div>
    <w:div w:id="571815658">
      <w:marLeft w:val="0"/>
      <w:marRight w:val="0"/>
      <w:marTop w:val="0"/>
      <w:marBottom w:val="0"/>
      <w:divBdr>
        <w:top w:val="none" w:sz="0" w:space="0" w:color="auto"/>
        <w:left w:val="none" w:sz="0" w:space="0" w:color="auto"/>
        <w:bottom w:val="none" w:sz="0" w:space="0" w:color="auto"/>
        <w:right w:val="none" w:sz="0" w:space="0" w:color="auto"/>
      </w:divBdr>
    </w:div>
    <w:div w:id="639268465">
      <w:marLeft w:val="0"/>
      <w:marRight w:val="0"/>
      <w:marTop w:val="0"/>
      <w:marBottom w:val="0"/>
      <w:divBdr>
        <w:top w:val="none" w:sz="0" w:space="0" w:color="auto"/>
        <w:left w:val="none" w:sz="0" w:space="0" w:color="auto"/>
        <w:bottom w:val="none" w:sz="0" w:space="0" w:color="auto"/>
        <w:right w:val="none" w:sz="0" w:space="0" w:color="auto"/>
      </w:divBdr>
    </w:div>
    <w:div w:id="850264707">
      <w:marLeft w:val="0"/>
      <w:marRight w:val="0"/>
      <w:marTop w:val="0"/>
      <w:marBottom w:val="0"/>
      <w:divBdr>
        <w:top w:val="none" w:sz="0" w:space="0" w:color="auto"/>
        <w:left w:val="none" w:sz="0" w:space="0" w:color="auto"/>
        <w:bottom w:val="none" w:sz="0" w:space="0" w:color="auto"/>
        <w:right w:val="none" w:sz="0" w:space="0" w:color="auto"/>
      </w:divBdr>
    </w:div>
    <w:div w:id="1031226774">
      <w:marLeft w:val="0"/>
      <w:marRight w:val="0"/>
      <w:marTop w:val="0"/>
      <w:marBottom w:val="0"/>
      <w:divBdr>
        <w:top w:val="none" w:sz="0" w:space="0" w:color="auto"/>
        <w:left w:val="none" w:sz="0" w:space="0" w:color="auto"/>
        <w:bottom w:val="none" w:sz="0" w:space="0" w:color="auto"/>
        <w:right w:val="none" w:sz="0" w:space="0" w:color="auto"/>
      </w:divBdr>
    </w:div>
    <w:div w:id="1033506324">
      <w:marLeft w:val="0"/>
      <w:marRight w:val="0"/>
      <w:marTop w:val="0"/>
      <w:marBottom w:val="0"/>
      <w:divBdr>
        <w:top w:val="none" w:sz="0" w:space="0" w:color="auto"/>
        <w:left w:val="none" w:sz="0" w:space="0" w:color="auto"/>
        <w:bottom w:val="none" w:sz="0" w:space="0" w:color="auto"/>
        <w:right w:val="none" w:sz="0" w:space="0" w:color="auto"/>
      </w:divBdr>
    </w:div>
    <w:div w:id="1040399241">
      <w:marLeft w:val="0"/>
      <w:marRight w:val="0"/>
      <w:marTop w:val="0"/>
      <w:marBottom w:val="0"/>
      <w:divBdr>
        <w:top w:val="none" w:sz="0" w:space="0" w:color="auto"/>
        <w:left w:val="none" w:sz="0" w:space="0" w:color="auto"/>
        <w:bottom w:val="none" w:sz="0" w:space="0" w:color="auto"/>
        <w:right w:val="none" w:sz="0" w:space="0" w:color="auto"/>
      </w:divBdr>
    </w:div>
    <w:div w:id="1088959746">
      <w:marLeft w:val="0"/>
      <w:marRight w:val="0"/>
      <w:marTop w:val="0"/>
      <w:marBottom w:val="0"/>
      <w:divBdr>
        <w:top w:val="none" w:sz="0" w:space="0" w:color="auto"/>
        <w:left w:val="none" w:sz="0" w:space="0" w:color="auto"/>
        <w:bottom w:val="none" w:sz="0" w:space="0" w:color="auto"/>
        <w:right w:val="none" w:sz="0" w:space="0" w:color="auto"/>
      </w:divBdr>
    </w:div>
    <w:div w:id="1150099673">
      <w:marLeft w:val="0"/>
      <w:marRight w:val="0"/>
      <w:marTop w:val="0"/>
      <w:marBottom w:val="0"/>
      <w:divBdr>
        <w:top w:val="none" w:sz="0" w:space="0" w:color="auto"/>
        <w:left w:val="none" w:sz="0" w:space="0" w:color="auto"/>
        <w:bottom w:val="none" w:sz="0" w:space="0" w:color="auto"/>
        <w:right w:val="none" w:sz="0" w:space="0" w:color="auto"/>
      </w:divBdr>
    </w:div>
    <w:div w:id="1267077963">
      <w:marLeft w:val="0"/>
      <w:marRight w:val="0"/>
      <w:marTop w:val="0"/>
      <w:marBottom w:val="0"/>
      <w:divBdr>
        <w:top w:val="none" w:sz="0" w:space="0" w:color="auto"/>
        <w:left w:val="none" w:sz="0" w:space="0" w:color="auto"/>
        <w:bottom w:val="none" w:sz="0" w:space="0" w:color="auto"/>
        <w:right w:val="none" w:sz="0" w:space="0" w:color="auto"/>
      </w:divBdr>
    </w:div>
    <w:div w:id="1417558953">
      <w:marLeft w:val="0"/>
      <w:marRight w:val="0"/>
      <w:marTop w:val="0"/>
      <w:marBottom w:val="0"/>
      <w:divBdr>
        <w:top w:val="none" w:sz="0" w:space="0" w:color="auto"/>
        <w:left w:val="none" w:sz="0" w:space="0" w:color="auto"/>
        <w:bottom w:val="none" w:sz="0" w:space="0" w:color="auto"/>
        <w:right w:val="none" w:sz="0" w:space="0" w:color="auto"/>
      </w:divBdr>
    </w:div>
    <w:div w:id="1442920262">
      <w:marLeft w:val="0"/>
      <w:marRight w:val="0"/>
      <w:marTop w:val="0"/>
      <w:marBottom w:val="0"/>
      <w:divBdr>
        <w:top w:val="none" w:sz="0" w:space="0" w:color="auto"/>
        <w:left w:val="none" w:sz="0" w:space="0" w:color="auto"/>
        <w:bottom w:val="none" w:sz="0" w:space="0" w:color="auto"/>
        <w:right w:val="none" w:sz="0" w:space="0" w:color="auto"/>
      </w:divBdr>
    </w:div>
    <w:div w:id="1469711383">
      <w:marLeft w:val="0"/>
      <w:marRight w:val="0"/>
      <w:marTop w:val="0"/>
      <w:marBottom w:val="0"/>
      <w:divBdr>
        <w:top w:val="none" w:sz="0" w:space="0" w:color="auto"/>
        <w:left w:val="none" w:sz="0" w:space="0" w:color="auto"/>
        <w:bottom w:val="none" w:sz="0" w:space="0" w:color="auto"/>
        <w:right w:val="none" w:sz="0" w:space="0" w:color="auto"/>
      </w:divBdr>
    </w:div>
    <w:div w:id="1471827828">
      <w:marLeft w:val="0"/>
      <w:marRight w:val="0"/>
      <w:marTop w:val="0"/>
      <w:marBottom w:val="0"/>
      <w:divBdr>
        <w:top w:val="none" w:sz="0" w:space="0" w:color="auto"/>
        <w:left w:val="none" w:sz="0" w:space="0" w:color="auto"/>
        <w:bottom w:val="none" w:sz="0" w:space="0" w:color="auto"/>
        <w:right w:val="none" w:sz="0" w:space="0" w:color="auto"/>
      </w:divBdr>
    </w:div>
    <w:div w:id="1548952051">
      <w:marLeft w:val="0"/>
      <w:marRight w:val="0"/>
      <w:marTop w:val="0"/>
      <w:marBottom w:val="0"/>
      <w:divBdr>
        <w:top w:val="none" w:sz="0" w:space="0" w:color="auto"/>
        <w:left w:val="none" w:sz="0" w:space="0" w:color="auto"/>
        <w:bottom w:val="none" w:sz="0" w:space="0" w:color="auto"/>
        <w:right w:val="none" w:sz="0" w:space="0" w:color="auto"/>
      </w:divBdr>
    </w:div>
    <w:div w:id="1552645591">
      <w:marLeft w:val="0"/>
      <w:marRight w:val="0"/>
      <w:marTop w:val="0"/>
      <w:marBottom w:val="0"/>
      <w:divBdr>
        <w:top w:val="none" w:sz="0" w:space="0" w:color="auto"/>
        <w:left w:val="none" w:sz="0" w:space="0" w:color="auto"/>
        <w:bottom w:val="none" w:sz="0" w:space="0" w:color="auto"/>
        <w:right w:val="none" w:sz="0" w:space="0" w:color="auto"/>
      </w:divBdr>
    </w:div>
    <w:div w:id="1562445559">
      <w:marLeft w:val="0"/>
      <w:marRight w:val="0"/>
      <w:marTop w:val="0"/>
      <w:marBottom w:val="0"/>
      <w:divBdr>
        <w:top w:val="none" w:sz="0" w:space="0" w:color="auto"/>
        <w:left w:val="none" w:sz="0" w:space="0" w:color="auto"/>
        <w:bottom w:val="none" w:sz="0" w:space="0" w:color="auto"/>
        <w:right w:val="none" w:sz="0" w:space="0" w:color="auto"/>
      </w:divBdr>
    </w:div>
    <w:div w:id="1589073573">
      <w:marLeft w:val="0"/>
      <w:marRight w:val="0"/>
      <w:marTop w:val="0"/>
      <w:marBottom w:val="0"/>
      <w:divBdr>
        <w:top w:val="none" w:sz="0" w:space="0" w:color="auto"/>
        <w:left w:val="none" w:sz="0" w:space="0" w:color="auto"/>
        <w:bottom w:val="none" w:sz="0" w:space="0" w:color="auto"/>
        <w:right w:val="none" w:sz="0" w:space="0" w:color="auto"/>
      </w:divBdr>
    </w:div>
    <w:div w:id="1613171340">
      <w:marLeft w:val="0"/>
      <w:marRight w:val="0"/>
      <w:marTop w:val="0"/>
      <w:marBottom w:val="0"/>
      <w:divBdr>
        <w:top w:val="none" w:sz="0" w:space="0" w:color="auto"/>
        <w:left w:val="none" w:sz="0" w:space="0" w:color="auto"/>
        <w:bottom w:val="none" w:sz="0" w:space="0" w:color="auto"/>
        <w:right w:val="none" w:sz="0" w:space="0" w:color="auto"/>
      </w:divBdr>
    </w:div>
    <w:div w:id="1854950921">
      <w:marLeft w:val="0"/>
      <w:marRight w:val="0"/>
      <w:marTop w:val="0"/>
      <w:marBottom w:val="0"/>
      <w:divBdr>
        <w:top w:val="none" w:sz="0" w:space="0" w:color="auto"/>
        <w:left w:val="none" w:sz="0" w:space="0" w:color="auto"/>
        <w:bottom w:val="none" w:sz="0" w:space="0" w:color="auto"/>
        <w:right w:val="none" w:sz="0" w:space="0" w:color="auto"/>
      </w:divBdr>
    </w:div>
    <w:div w:id="1966041727">
      <w:marLeft w:val="0"/>
      <w:marRight w:val="0"/>
      <w:marTop w:val="0"/>
      <w:marBottom w:val="0"/>
      <w:divBdr>
        <w:top w:val="none" w:sz="0" w:space="0" w:color="auto"/>
        <w:left w:val="none" w:sz="0" w:space="0" w:color="auto"/>
        <w:bottom w:val="none" w:sz="0" w:space="0" w:color="auto"/>
        <w:right w:val="none" w:sz="0" w:space="0" w:color="auto"/>
      </w:divBdr>
    </w:div>
    <w:div w:id="1989938140">
      <w:marLeft w:val="0"/>
      <w:marRight w:val="0"/>
      <w:marTop w:val="0"/>
      <w:marBottom w:val="0"/>
      <w:divBdr>
        <w:top w:val="none" w:sz="0" w:space="0" w:color="auto"/>
        <w:left w:val="none" w:sz="0" w:space="0" w:color="auto"/>
        <w:bottom w:val="none" w:sz="0" w:space="0" w:color="auto"/>
        <w:right w:val="none" w:sz="0" w:space="0" w:color="auto"/>
      </w:divBdr>
    </w:div>
    <w:div w:id="213420478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mte.gov.br/sistemas/mediador/imagemAnexo/MR026907_20202020_06_18T17_22_4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mte.gov.br/sistemas/mediador/imagemAnexo/MR026907_20202020_06_18T17_22_00.pdf" TargetMode="External"/><Relationship Id="rId5" Type="http://schemas.openxmlformats.org/officeDocument/2006/relationships/hyperlink" Target="http://www.fehospar.org.br" TargetMode="External"/><Relationship Id="rId4" Type="http://schemas.openxmlformats.org/officeDocument/2006/relationships/hyperlink" Target="mailto:seessaapuc@outlook.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6339</Words>
  <Characters>34233</Characters>
  <Application>Microsoft Office Word</Application>
  <DocSecurity>0</DocSecurity>
  <Lines>285</Lines>
  <Paragraphs>80</Paragraphs>
  <ScaleCrop>false</ScaleCrop>
  <Company/>
  <LinksUpToDate>false</LinksUpToDate>
  <CharactersWithSpaces>40492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Cliente</dc:creator>
  <cp:lastModifiedBy>Cliente</cp:lastModifiedBy>
  <cp:revision>2</cp:revision>
  <dcterms:created xsi:type="dcterms:W3CDTF">2020-07-15T16:29:00Z</dcterms:created>
  <dcterms:modified xsi:type="dcterms:W3CDTF">2020-07-15T16:29:00Z</dcterms:modified>
</cp:coreProperties>
</file>